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5419" w14:textId="77777777" w:rsidR="008D41A8" w:rsidRPr="008429CB" w:rsidRDefault="006B750D" w:rsidP="006B750D">
      <w:pPr>
        <w:shd w:val="clear" w:color="auto" w:fill="FFFFFF"/>
        <w:jc w:val="center"/>
        <w:rPr>
          <w:rFonts w:eastAsia="Times New Roman"/>
          <w:b/>
        </w:rPr>
      </w:pPr>
      <w:bookmarkStart w:id="0" w:name="_GoBack"/>
      <w:bookmarkEnd w:id="0"/>
      <w:r w:rsidRPr="008429CB">
        <w:rPr>
          <w:rFonts w:eastAsia="Times New Roman"/>
          <w:b/>
        </w:rPr>
        <w:t>Northwest Louisiana Human Service District (NLHSD)</w:t>
      </w:r>
    </w:p>
    <w:p w14:paraId="5F390325" w14:textId="1011CC38" w:rsidR="006B750D" w:rsidRPr="008429CB" w:rsidRDefault="00FE04E2" w:rsidP="006B750D">
      <w:pPr>
        <w:shd w:val="clear" w:color="auto" w:fill="FFFFFF"/>
        <w:jc w:val="center"/>
        <w:rPr>
          <w:rFonts w:eastAsia="Times New Roman"/>
        </w:rPr>
      </w:pPr>
      <w:r>
        <w:rPr>
          <w:rFonts w:eastAsia="Times New Roman"/>
        </w:rPr>
        <w:t xml:space="preserve">Meeting Minutes </w:t>
      </w:r>
      <w:r w:rsidR="006B750D" w:rsidRPr="008429CB">
        <w:rPr>
          <w:rFonts w:eastAsia="Times New Roman"/>
        </w:rPr>
        <w:t>for</w:t>
      </w:r>
    </w:p>
    <w:p w14:paraId="293A87E5" w14:textId="57E8F5F6" w:rsidR="006B750D" w:rsidRPr="008429CB" w:rsidRDefault="006B750D" w:rsidP="006B750D">
      <w:pPr>
        <w:shd w:val="clear" w:color="auto" w:fill="FFFFFF"/>
        <w:jc w:val="center"/>
        <w:rPr>
          <w:rFonts w:eastAsia="Times New Roman"/>
        </w:rPr>
      </w:pPr>
      <w:r w:rsidRPr="008429CB">
        <w:rPr>
          <w:rFonts w:eastAsia="Times New Roman"/>
          <w:b/>
        </w:rPr>
        <w:t xml:space="preserve">Monday, </w:t>
      </w:r>
      <w:r w:rsidR="00DE186F">
        <w:rPr>
          <w:rFonts w:eastAsia="Times New Roman"/>
          <w:b/>
        </w:rPr>
        <w:t>July</w:t>
      </w:r>
      <w:r w:rsidR="00011B32">
        <w:rPr>
          <w:rFonts w:eastAsia="Times New Roman"/>
          <w:b/>
        </w:rPr>
        <w:t xml:space="preserve"> </w:t>
      </w:r>
      <w:r w:rsidR="008E57D0">
        <w:rPr>
          <w:rFonts w:eastAsia="Times New Roman"/>
          <w:b/>
        </w:rPr>
        <w:t>17</w:t>
      </w:r>
      <w:r w:rsidR="00113131" w:rsidRPr="008429CB">
        <w:rPr>
          <w:rFonts w:eastAsia="Times New Roman"/>
          <w:b/>
        </w:rPr>
        <w:t>,</w:t>
      </w:r>
      <w:r w:rsidR="0097479F" w:rsidRPr="008429CB">
        <w:rPr>
          <w:rFonts w:eastAsia="Times New Roman"/>
          <w:b/>
        </w:rPr>
        <w:t xml:space="preserve"> </w:t>
      </w:r>
      <w:r w:rsidRPr="008429CB">
        <w:rPr>
          <w:rFonts w:eastAsia="Times New Roman"/>
          <w:b/>
        </w:rPr>
        <w:t>201</w:t>
      </w:r>
      <w:r w:rsidR="00A53649">
        <w:rPr>
          <w:rFonts w:eastAsia="Times New Roman"/>
          <w:b/>
        </w:rPr>
        <w:t>7</w:t>
      </w:r>
      <w:r w:rsidRPr="008429CB">
        <w:rPr>
          <w:rFonts w:eastAsia="Times New Roman"/>
          <w:b/>
        </w:rPr>
        <w:t xml:space="preserve"> @ </w:t>
      </w:r>
      <w:r w:rsidR="00113C17" w:rsidRPr="008429CB">
        <w:rPr>
          <w:rFonts w:eastAsia="Times New Roman"/>
          <w:b/>
        </w:rPr>
        <w:t>5</w:t>
      </w:r>
      <w:r w:rsidRPr="008429CB">
        <w:rPr>
          <w:rFonts w:eastAsia="Times New Roman"/>
          <w:b/>
        </w:rPr>
        <w:t>:30 p.m.</w:t>
      </w:r>
    </w:p>
    <w:p w14:paraId="457C33C8" w14:textId="77777777" w:rsidR="006B750D" w:rsidRPr="008429CB" w:rsidRDefault="006B750D" w:rsidP="006B750D">
      <w:pPr>
        <w:shd w:val="clear" w:color="auto" w:fill="FFFFFF"/>
        <w:jc w:val="center"/>
        <w:rPr>
          <w:rFonts w:eastAsia="Times New Roman"/>
        </w:rPr>
      </w:pPr>
      <w:r w:rsidRPr="008429CB">
        <w:rPr>
          <w:rFonts w:eastAsia="Times New Roman"/>
        </w:rPr>
        <w:t>1310 N. Hearne Avenue – Shreveport Behavioral Health Clinic – Shreveport, LA</w:t>
      </w:r>
      <w:r w:rsidR="000D6CA6" w:rsidRPr="008429CB">
        <w:rPr>
          <w:rFonts w:eastAsia="Times New Roman"/>
        </w:rPr>
        <w:t xml:space="preserve">  71107</w:t>
      </w:r>
    </w:p>
    <w:p w14:paraId="48DB6675" w14:textId="77777777" w:rsidR="006B750D" w:rsidRPr="008429CB" w:rsidRDefault="006B750D" w:rsidP="006B750D">
      <w:pPr>
        <w:shd w:val="clear" w:color="auto" w:fill="FFFFFF"/>
        <w:jc w:val="center"/>
        <w:rPr>
          <w:rFonts w:eastAsia="Times New Roman"/>
        </w:rPr>
      </w:pPr>
    </w:p>
    <w:p w14:paraId="69A0C843" w14:textId="6B3D9918" w:rsidR="00FE04E2" w:rsidRPr="000C1F18" w:rsidRDefault="00FE04E2" w:rsidP="00FE04E2">
      <w:pPr>
        <w:shd w:val="clear" w:color="auto" w:fill="FFFFFF"/>
        <w:jc w:val="both"/>
        <w:rPr>
          <w:rFonts w:eastAsia="Times New Roman"/>
        </w:rPr>
      </w:pPr>
      <w:r w:rsidRPr="000C1F18">
        <w:rPr>
          <w:rFonts w:eastAsia="Times New Roman"/>
        </w:rPr>
        <w:t>Mee</w:t>
      </w:r>
      <w:r w:rsidR="008E57D0">
        <w:rPr>
          <w:rFonts w:eastAsia="Times New Roman"/>
        </w:rPr>
        <w:t>ting was called to order at 5:34 p.m. by Chairman Njeri Camara</w:t>
      </w:r>
      <w:r w:rsidRPr="000C1F18">
        <w:rPr>
          <w:rFonts w:eastAsia="Times New Roman"/>
        </w:rPr>
        <w:tab/>
      </w:r>
    </w:p>
    <w:p w14:paraId="582FA607" w14:textId="047CDD20" w:rsidR="00FE04E2" w:rsidRPr="000C1F18" w:rsidRDefault="00FE04E2" w:rsidP="00FE04E2">
      <w:pPr>
        <w:shd w:val="clear" w:color="auto" w:fill="FFFFFF"/>
        <w:jc w:val="both"/>
        <w:rPr>
          <w:rFonts w:eastAsia="Times New Roman"/>
        </w:rPr>
      </w:pPr>
    </w:p>
    <w:p w14:paraId="370145C4" w14:textId="29D953B4" w:rsidR="00FE04E2" w:rsidRPr="000C1F18" w:rsidRDefault="00FE04E2" w:rsidP="00FE04E2">
      <w:pPr>
        <w:shd w:val="clear" w:color="auto" w:fill="FFFFFF"/>
        <w:jc w:val="both"/>
        <w:rPr>
          <w:rFonts w:eastAsia="Times New Roman"/>
        </w:rPr>
      </w:pPr>
      <w:r w:rsidRPr="000C1F18">
        <w:rPr>
          <w:rFonts w:eastAsia="Times New Roman"/>
        </w:rPr>
        <w:t>Invocation wa</w:t>
      </w:r>
      <w:r w:rsidR="008E57D0">
        <w:rPr>
          <w:rFonts w:eastAsia="Times New Roman"/>
        </w:rPr>
        <w:t>s offered by Marcelle Slaughter</w:t>
      </w:r>
      <w:r w:rsidRPr="000C1F18">
        <w:rPr>
          <w:rFonts w:eastAsia="Times New Roman"/>
        </w:rPr>
        <w:tab/>
      </w:r>
    </w:p>
    <w:p w14:paraId="46DE4745" w14:textId="77777777" w:rsidR="00FE04E2" w:rsidRPr="000C1F18" w:rsidRDefault="00FE04E2" w:rsidP="00FE04E2">
      <w:pPr>
        <w:shd w:val="clear" w:color="auto" w:fill="FFFFFF"/>
        <w:jc w:val="both"/>
        <w:rPr>
          <w:rFonts w:eastAsia="Times New Roman"/>
        </w:rPr>
      </w:pPr>
    </w:p>
    <w:p w14:paraId="5860FE74" w14:textId="4E653383" w:rsidR="00FE04E2" w:rsidRPr="000C1F18" w:rsidRDefault="00FE04E2" w:rsidP="00FE04E2">
      <w:pPr>
        <w:shd w:val="clear" w:color="auto" w:fill="FFFFFF"/>
        <w:jc w:val="both"/>
        <w:rPr>
          <w:rFonts w:eastAsia="Times New Roman"/>
        </w:rPr>
      </w:pPr>
      <w:r w:rsidRPr="000C1F18">
        <w:rPr>
          <w:rFonts w:eastAsia="Times New Roman"/>
        </w:rPr>
        <w:t>Pledge of Allegiance</w:t>
      </w:r>
      <w:r>
        <w:rPr>
          <w:rFonts w:eastAsia="Times New Roman"/>
        </w:rPr>
        <w:t xml:space="preserve"> was recited by all</w:t>
      </w:r>
      <w:r w:rsidR="008E57D0">
        <w:rPr>
          <w:rFonts w:eastAsia="Times New Roman"/>
        </w:rPr>
        <w:t xml:space="preserve"> led by Dee Fowler</w:t>
      </w:r>
    </w:p>
    <w:p w14:paraId="1C0E808F" w14:textId="77777777" w:rsidR="00FE04E2" w:rsidRPr="000C1F18" w:rsidRDefault="00FE04E2" w:rsidP="00FE04E2">
      <w:pPr>
        <w:shd w:val="clear" w:color="auto" w:fill="FFFFFF"/>
        <w:jc w:val="both"/>
        <w:rPr>
          <w:rFonts w:eastAsia="Times New Roman"/>
        </w:rPr>
      </w:pPr>
    </w:p>
    <w:p w14:paraId="453A0E07" w14:textId="299C3636" w:rsidR="00FE04E2" w:rsidRPr="007248EE" w:rsidRDefault="00AA5D39" w:rsidP="00FE04E2">
      <w:pPr>
        <w:shd w:val="clear" w:color="auto" w:fill="FFFFFF"/>
        <w:jc w:val="both"/>
        <w:rPr>
          <w:rFonts w:eastAsia="Times New Roman"/>
        </w:rPr>
      </w:pPr>
      <w:r>
        <w:rPr>
          <w:rFonts w:eastAsia="Times New Roman"/>
        </w:rPr>
        <w:t>Welcome-</w:t>
      </w:r>
      <w:r w:rsidR="008E57D0">
        <w:rPr>
          <w:rFonts w:eastAsia="Times New Roman"/>
        </w:rPr>
        <w:t xml:space="preserve">Chairman </w:t>
      </w:r>
      <w:proofErr w:type="spellStart"/>
      <w:r w:rsidR="008E57D0">
        <w:rPr>
          <w:rFonts w:eastAsia="Times New Roman"/>
        </w:rPr>
        <w:t>Nijeri</w:t>
      </w:r>
      <w:proofErr w:type="spellEnd"/>
      <w:r w:rsidR="008E57D0">
        <w:rPr>
          <w:rFonts w:eastAsia="Times New Roman"/>
        </w:rPr>
        <w:t xml:space="preserve"> </w:t>
      </w:r>
      <w:proofErr w:type="spellStart"/>
      <w:r w:rsidR="007634C9">
        <w:rPr>
          <w:rFonts w:eastAsia="Times New Roman"/>
        </w:rPr>
        <w:t>Camara</w:t>
      </w:r>
      <w:proofErr w:type="spellEnd"/>
      <w:r w:rsidR="007634C9">
        <w:rPr>
          <w:rFonts w:eastAsia="Times New Roman"/>
        </w:rPr>
        <w:t xml:space="preserve"> welcomed</w:t>
      </w:r>
      <w:r w:rsidR="00FE04E2">
        <w:rPr>
          <w:rFonts w:eastAsia="Times New Roman"/>
        </w:rPr>
        <w:t xml:space="preserve"> our </w:t>
      </w:r>
      <w:r w:rsidR="007634C9">
        <w:rPr>
          <w:rFonts w:eastAsia="Times New Roman"/>
        </w:rPr>
        <w:t>guest.</w:t>
      </w:r>
      <w:r w:rsidR="00FE04E2">
        <w:rPr>
          <w:rFonts w:eastAsia="Times New Roman"/>
        </w:rPr>
        <w:t xml:space="preserve"> </w:t>
      </w:r>
    </w:p>
    <w:p w14:paraId="486F8052" w14:textId="77777777" w:rsidR="008429CB" w:rsidRDefault="008429CB" w:rsidP="008429CB">
      <w:pPr>
        <w:shd w:val="clear" w:color="auto" w:fill="FFFFFF"/>
        <w:jc w:val="both"/>
        <w:rPr>
          <w:rFonts w:eastAsia="Times New Roman"/>
        </w:rPr>
      </w:pPr>
    </w:p>
    <w:p w14:paraId="5422B3C6" w14:textId="4C2995BC" w:rsidR="00DE186F" w:rsidRPr="007D5558" w:rsidRDefault="008429CB" w:rsidP="008429CB">
      <w:pPr>
        <w:shd w:val="clear" w:color="auto" w:fill="FFFFFF"/>
        <w:jc w:val="both"/>
        <w:rPr>
          <w:rFonts w:eastAsia="Times New Roman"/>
          <w:b/>
        </w:rPr>
      </w:pPr>
      <w:r w:rsidRPr="007D5558">
        <w:rPr>
          <w:rFonts w:eastAsia="Times New Roman"/>
          <w:b/>
        </w:rPr>
        <w:t xml:space="preserve">Roll Call </w:t>
      </w:r>
      <w:r w:rsidR="00FE04E2">
        <w:rPr>
          <w:rFonts w:eastAsia="Times New Roman"/>
          <w:b/>
        </w:rPr>
        <w:t>was t</w:t>
      </w:r>
      <w:r w:rsidR="008E57D0">
        <w:rPr>
          <w:rFonts w:eastAsia="Times New Roman"/>
          <w:b/>
        </w:rPr>
        <w:t>aken.  Board had a quorum with 10 of 10</w:t>
      </w:r>
      <w:r w:rsidR="00FE04E2">
        <w:rPr>
          <w:rFonts w:eastAsia="Times New Roman"/>
          <w:b/>
        </w:rPr>
        <w:t xml:space="preserve"> active members</w:t>
      </w:r>
    </w:p>
    <w:tbl>
      <w:tblPr>
        <w:tblStyle w:val="TableGrid"/>
        <w:tblW w:w="0" w:type="auto"/>
        <w:tblLook w:val="04A0" w:firstRow="1" w:lastRow="0" w:firstColumn="1" w:lastColumn="0" w:noHBand="0" w:noVBand="1"/>
      </w:tblPr>
      <w:tblGrid>
        <w:gridCol w:w="2624"/>
        <w:gridCol w:w="2639"/>
        <w:gridCol w:w="2626"/>
        <w:gridCol w:w="2628"/>
      </w:tblGrid>
      <w:tr w:rsidR="008429CB" w14:paraId="69A055D6" w14:textId="77777777" w:rsidTr="00B07AAE">
        <w:tc>
          <w:tcPr>
            <w:tcW w:w="2686" w:type="dxa"/>
          </w:tcPr>
          <w:p w14:paraId="5EA9B2FD" w14:textId="77777777" w:rsidR="008429CB" w:rsidRDefault="008429CB" w:rsidP="00B07AAE">
            <w:pPr>
              <w:jc w:val="both"/>
              <w:rPr>
                <w:rFonts w:eastAsia="Times New Roman"/>
              </w:rPr>
            </w:pPr>
            <w:r>
              <w:rPr>
                <w:rFonts w:eastAsia="Times New Roman"/>
              </w:rPr>
              <w:t>Bienville-</w:t>
            </w:r>
            <w:r w:rsidR="00C61E3E" w:rsidRPr="00FE04E2">
              <w:rPr>
                <w:rFonts w:eastAsia="Times New Roman"/>
                <w:b/>
                <w:color w:val="FF0000"/>
              </w:rPr>
              <w:t>Vacant</w:t>
            </w:r>
          </w:p>
        </w:tc>
        <w:tc>
          <w:tcPr>
            <w:tcW w:w="2686" w:type="dxa"/>
          </w:tcPr>
          <w:p w14:paraId="0CAAD5FD" w14:textId="4006C797" w:rsidR="00563D97" w:rsidRDefault="008429CB" w:rsidP="00B07AAE">
            <w:pPr>
              <w:jc w:val="both"/>
              <w:rPr>
                <w:rFonts w:eastAsia="Times New Roman"/>
              </w:rPr>
            </w:pPr>
            <w:r>
              <w:rPr>
                <w:rFonts w:eastAsia="Times New Roman"/>
              </w:rPr>
              <w:t>Bossier-</w:t>
            </w:r>
            <w:r w:rsidR="00A53649">
              <w:rPr>
                <w:rFonts w:eastAsia="Times New Roman"/>
              </w:rPr>
              <w:t xml:space="preserve">George </w:t>
            </w:r>
            <w:r w:rsidR="00A53649" w:rsidRPr="00563D97">
              <w:rPr>
                <w:rFonts w:eastAsia="Times New Roman"/>
              </w:rPr>
              <w:t>Sewell</w:t>
            </w:r>
          </w:p>
          <w:p w14:paraId="2F4473BF" w14:textId="3A4E356F" w:rsidR="00FE04E2" w:rsidRPr="00563D97" w:rsidRDefault="00FE04E2" w:rsidP="00B07AAE">
            <w:pPr>
              <w:jc w:val="both"/>
              <w:rPr>
                <w:rFonts w:eastAsia="Times New Roman"/>
                <w:b/>
                <w:color w:val="FF0000"/>
              </w:rPr>
            </w:pPr>
            <w:r>
              <w:rPr>
                <w:rFonts w:eastAsia="Times New Roman"/>
              </w:rPr>
              <w:t xml:space="preserve">               </w:t>
            </w:r>
            <w:r w:rsidR="00563D97">
              <w:rPr>
                <w:rFonts w:eastAsia="Times New Roman"/>
                <w:b/>
                <w:color w:val="FF0000"/>
              </w:rPr>
              <w:t>P</w:t>
            </w:r>
          </w:p>
        </w:tc>
        <w:tc>
          <w:tcPr>
            <w:tcW w:w="2687" w:type="dxa"/>
          </w:tcPr>
          <w:p w14:paraId="70192613" w14:textId="77777777" w:rsidR="008429CB" w:rsidRDefault="008429CB" w:rsidP="00B07AAE">
            <w:pPr>
              <w:jc w:val="both"/>
              <w:rPr>
                <w:rFonts w:eastAsia="Times New Roman"/>
              </w:rPr>
            </w:pPr>
            <w:r>
              <w:rPr>
                <w:rFonts w:eastAsia="Times New Roman"/>
              </w:rPr>
              <w:t>Caddo-Njeri Camara</w:t>
            </w:r>
          </w:p>
          <w:p w14:paraId="0FD68FE1" w14:textId="41A50EDF" w:rsidR="008429CB" w:rsidRPr="00563D97" w:rsidRDefault="008429CB" w:rsidP="00B07AAE">
            <w:pPr>
              <w:jc w:val="both"/>
              <w:rPr>
                <w:rFonts w:eastAsia="Times New Roman"/>
                <w:b/>
              </w:rPr>
            </w:pPr>
            <w:r>
              <w:rPr>
                <w:rFonts w:eastAsia="Times New Roman"/>
              </w:rPr>
              <w:t xml:space="preserve">      </w:t>
            </w:r>
            <w:r w:rsidR="00563D97">
              <w:rPr>
                <w:rFonts w:eastAsia="Times New Roman"/>
              </w:rPr>
              <w:t xml:space="preserve">        </w:t>
            </w:r>
            <w:r w:rsidR="00563D97" w:rsidRPr="00563D97">
              <w:rPr>
                <w:rFonts w:eastAsia="Times New Roman"/>
                <w:b/>
                <w:color w:val="FF0000"/>
              </w:rPr>
              <w:t>P</w:t>
            </w:r>
          </w:p>
        </w:tc>
        <w:tc>
          <w:tcPr>
            <w:tcW w:w="2687" w:type="dxa"/>
          </w:tcPr>
          <w:p w14:paraId="355A70A6" w14:textId="14E1FC8C" w:rsidR="008429CB" w:rsidRDefault="008429CB" w:rsidP="00B07AAE">
            <w:pPr>
              <w:jc w:val="both"/>
              <w:rPr>
                <w:rFonts w:eastAsia="Times New Roman"/>
              </w:rPr>
            </w:pPr>
            <w:r>
              <w:rPr>
                <w:rFonts w:eastAsia="Times New Roman"/>
              </w:rPr>
              <w:t>Claiborne-</w:t>
            </w:r>
            <w:r w:rsidR="009E4795">
              <w:rPr>
                <w:rFonts w:eastAsia="Times New Roman"/>
              </w:rPr>
              <w:t>Jamie Lennard</w:t>
            </w:r>
            <w:r w:rsidR="00563D97">
              <w:rPr>
                <w:rFonts w:eastAsia="Times New Roman"/>
              </w:rPr>
              <w:t xml:space="preserve">          </w:t>
            </w:r>
            <w:r w:rsidR="00563D97">
              <w:rPr>
                <w:rFonts w:eastAsia="Times New Roman"/>
                <w:b/>
                <w:color w:val="FF0000"/>
              </w:rPr>
              <w:t>P</w:t>
            </w:r>
            <w:r w:rsidR="00563D97">
              <w:rPr>
                <w:rFonts w:eastAsia="Times New Roman"/>
              </w:rPr>
              <w:t xml:space="preserve">  </w:t>
            </w:r>
          </w:p>
        </w:tc>
      </w:tr>
      <w:tr w:rsidR="008429CB" w14:paraId="4D027A7B" w14:textId="77777777" w:rsidTr="00B07AAE">
        <w:tc>
          <w:tcPr>
            <w:tcW w:w="2686" w:type="dxa"/>
          </w:tcPr>
          <w:p w14:paraId="4709E229" w14:textId="77777777" w:rsidR="008429CB" w:rsidRDefault="008429CB" w:rsidP="00B07AAE">
            <w:pPr>
              <w:jc w:val="both"/>
              <w:rPr>
                <w:rFonts w:eastAsia="Times New Roman"/>
              </w:rPr>
            </w:pPr>
            <w:r>
              <w:rPr>
                <w:rFonts w:eastAsia="Times New Roman"/>
              </w:rPr>
              <w:t>DeSoto-</w:t>
            </w:r>
            <w:r w:rsidR="00A53649">
              <w:rPr>
                <w:rFonts w:eastAsia="Times New Roman"/>
              </w:rPr>
              <w:t>Fletcher Carter</w:t>
            </w:r>
          </w:p>
          <w:p w14:paraId="61361C8E" w14:textId="5C4C4EF8" w:rsidR="008429CB" w:rsidRPr="00563D97" w:rsidRDefault="00563D97" w:rsidP="00B07AAE">
            <w:pPr>
              <w:jc w:val="both"/>
              <w:rPr>
                <w:rFonts w:eastAsia="Times New Roman"/>
                <w:b/>
              </w:rPr>
            </w:pPr>
            <w:r>
              <w:rPr>
                <w:rFonts w:eastAsia="Times New Roman"/>
              </w:rPr>
              <w:t xml:space="preserve">               </w:t>
            </w:r>
            <w:r w:rsidRPr="00563D97">
              <w:rPr>
                <w:rFonts w:eastAsia="Times New Roman"/>
                <w:b/>
                <w:color w:val="FF0000"/>
              </w:rPr>
              <w:t>P</w:t>
            </w:r>
          </w:p>
        </w:tc>
        <w:tc>
          <w:tcPr>
            <w:tcW w:w="2686" w:type="dxa"/>
          </w:tcPr>
          <w:p w14:paraId="73F24F5F" w14:textId="77777777" w:rsidR="008429CB" w:rsidRDefault="008429CB" w:rsidP="00A53649">
            <w:pPr>
              <w:jc w:val="both"/>
              <w:rPr>
                <w:rFonts w:eastAsia="Times New Roman"/>
              </w:rPr>
            </w:pPr>
            <w:r>
              <w:rPr>
                <w:rFonts w:eastAsia="Times New Roman"/>
              </w:rPr>
              <w:t>Natchitoches-</w:t>
            </w:r>
            <w:r w:rsidR="00A53649">
              <w:rPr>
                <w:rFonts w:eastAsia="Times New Roman"/>
              </w:rPr>
              <w:t xml:space="preserve"> </w:t>
            </w:r>
            <w:r w:rsidR="00C61E3E" w:rsidRPr="00FE04E2">
              <w:rPr>
                <w:rFonts w:eastAsia="Times New Roman"/>
                <w:b/>
                <w:color w:val="FF0000"/>
              </w:rPr>
              <w:t>Vacant</w:t>
            </w:r>
          </w:p>
        </w:tc>
        <w:tc>
          <w:tcPr>
            <w:tcW w:w="2687" w:type="dxa"/>
          </w:tcPr>
          <w:p w14:paraId="31DBDCE9" w14:textId="77777777" w:rsidR="008429CB" w:rsidRDefault="008429CB" w:rsidP="00B07AAE">
            <w:pPr>
              <w:jc w:val="both"/>
              <w:rPr>
                <w:rFonts w:eastAsia="Times New Roman"/>
              </w:rPr>
            </w:pPr>
            <w:r>
              <w:rPr>
                <w:rFonts w:eastAsia="Times New Roman"/>
              </w:rPr>
              <w:t>Red River-Wanda Brock</w:t>
            </w:r>
          </w:p>
          <w:p w14:paraId="5AB6919D" w14:textId="7A7E4FC5" w:rsidR="008429CB" w:rsidRPr="00563D97" w:rsidRDefault="00563D97" w:rsidP="00B07AAE">
            <w:pPr>
              <w:jc w:val="both"/>
              <w:rPr>
                <w:rFonts w:eastAsia="Times New Roman"/>
                <w:b/>
                <w:color w:val="FF0000"/>
              </w:rPr>
            </w:pPr>
            <w:r>
              <w:rPr>
                <w:rFonts w:eastAsia="Times New Roman"/>
              </w:rPr>
              <w:t xml:space="preserve">               </w:t>
            </w:r>
            <w:r w:rsidR="008E57D0">
              <w:rPr>
                <w:rFonts w:eastAsia="Times New Roman"/>
                <w:b/>
                <w:color w:val="FF0000"/>
              </w:rPr>
              <w:t>P</w:t>
            </w:r>
          </w:p>
        </w:tc>
        <w:tc>
          <w:tcPr>
            <w:tcW w:w="2687" w:type="dxa"/>
          </w:tcPr>
          <w:p w14:paraId="28FD0C01" w14:textId="213A2423" w:rsidR="008429CB" w:rsidRPr="008E57D0" w:rsidRDefault="008429CB" w:rsidP="00B07AAE">
            <w:pPr>
              <w:jc w:val="both"/>
              <w:rPr>
                <w:rFonts w:eastAsia="Times New Roman"/>
                <w:color w:val="FF0000"/>
              </w:rPr>
            </w:pPr>
            <w:r>
              <w:rPr>
                <w:rFonts w:eastAsia="Times New Roman"/>
              </w:rPr>
              <w:t>Sabine-</w:t>
            </w:r>
            <w:r w:rsidR="008E57D0">
              <w:rPr>
                <w:rFonts w:eastAsia="Times New Roman"/>
              </w:rPr>
              <w:t>Marcelle Slaughter-</w:t>
            </w:r>
            <w:r w:rsidR="008E57D0">
              <w:rPr>
                <w:rFonts w:eastAsia="Times New Roman"/>
                <w:color w:val="FF0000"/>
              </w:rPr>
              <w:t>P</w:t>
            </w:r>
          </w:p>
          <w:p w14:paraId="0EC23F49" w14:textId="77777777" w:rsidR="008429CB" w:rsidRDefault="008429CB" w:rsidP="00B07AAE">
            <w:pPr>
              <w:jc w:val="both"/>
              <w:rPr>
                <w:rFonts w:eastAsia="Times New Roman"/>
              </w:rPr>
            </w:pPr>
          </w:p>
        </w:tc>
      </w:tr>
      <w:tr w:rsidR="008429CB" w14:paraId="7C7CA769" w14:textId="77777777" w:rsidTr="00B07AAE">
        <w:tc>
          <w:tcPr>
            <w:tcW w:w="2686" w:type="dxa"/>
          </w:tcPr>
          <w:p w14:paraId="7321ABE7" w14:textId="77777777" w:rsidR="008429CB" w:rsidRDefault="008429CB" w:rsidP="00B07AAE">
            <w:pPr>
              <w:jc w:val="both"/>
              <w:rPr>
                <w:rFonts w:eastAsia="Times New Roman"/>
              </w:rPr>
            </w:pPr>
            <w:r>
              <w:rPr>
                <w:rFonts w:eastAsia="Times New Roman"/>
              </w:rPr>
              <w:t>Webster-Ora Rice</w:t>
            </w:r>
          </w:p>
          <w:p w14:paraId="6DCCBA58" w14:textId="34484E91" w:rsidR="008429CB" w:rsidRPr="00563D97" w:rsidRDefault="00563D97" w:rsidP="00B07AAE">
            <w:pPr>
              <w:jc w:val="both"/>
              <w:rPr>
                <w:rFonts w:eastAsia="Times New Roman"/>
                <w:b/>
              </w:rPr>
            </w:pPr>
            <w:r>
              <w:rPr>
                <w:rFonts w:eastAsia="Times New Roman"/>
              </w:rPr>
              <w:t xml:space="preserve">               </w:t>
            </w:r>
            <w:r w:rsidR="008E57D0">
              <w:rPr>
                <w:rFonts w:eastAsia="Times New Roman"/>
                <w:b/>
                <w:color w:val="FF0000"/>
              </w:rPr>
              <w:t>P</w:t>
            </w:r>
          </w:p>
        </w:tc>
        <w:tc>
          <w:tcPr>
            <w:tcW w:w="2686" w:type="dxa"/>
          </w:tcPr>
          <w:p w14:paraId="6215C4DE" w14:textId="77777777" w:rsidR="008429CB" w:rsidRDefault="008429CB" w:rsidP="00B07AAE">
            <w:pPr>
              <w:jc w:val="both"/>
              <w:rPr>
                <w:rFonts w:eastAsia="Times New Roman"/>
              </w:rPr>
            </w:pPr>
            <w:r>
              <w:rPr>
                <w:rFonts w:eastAsia="Times New Roman"/>
              </w:rPr>
              <w:t>Gov.-Deanna Fowler</w:t>
            </w:r>
          </w:p>
          <w:p w14:paraId="782E5F13" w14:textId="6E03E7E2" w:rsidR="008429CB" w:rsidRPr="00563D97" w:rsidRDefault="00563D97" w:rsidP="00B07AAE">
            <w:pPr>
              <w:jc w:val="both"/>
              <w:rPr>
                <w:rFonts w:eastAsia="Times New Roman"/>
                <w:b/>
              </w:rPr>
            </w:pPr>
            <w:r>
              <w:rPr>
                <w:rFonts w:eastAsia="Times New Roman"/>
              </w:rPr>
              <w:t xml:space="preserve">               </w:t>
            </w:r>
            <w:r w:rsidRPr="00563D97">
              <w:rPr>
                <w:rFonts w:eastAsia="Times New Roman"/>
                <w:b/>
                <w:color w:val="FF0000"/>
              </w:rPr>
              <w:t>P</w:t>
            </w:r>
          </w:p>
        </w:tc>
        <w:tc>
          <w:tcPr>
            <w:tcW w:w="2687" w:type="dxa"/>
          </w:tcPr>
          <w:p w14:paraId="2602415B" w14:textId="77777777" w:rsidR="008429CB" w:rsidRDefault="008429CB" w:rsidP="00B07AAE">
            <w:pPr>
              <w:jc w:val="both"/>
              <w:rPr>
                <w:rFonts w:eastAsia="Times New Roman"/>
              </w:rPr>
            </w:pPr>
            <w:r>
              <w:rPr>
                <w:rFonts w:eastAsia="Times New Roman"/>
              </w:rPr>
              <w:t>Gov.-</w:t>
            </w:r>
            <w:r w:rsidR="00A53649">
              <w:rPr>
                <w:rFonts w:eastAsia="Times New Roman"/>
              </w:rPr>
              <w:t>Reece Middleton</w:t>
            </w:r>
          </w:p>
          <w:p w14:paraId="3F9217CD" w14:textId="05A3D6B0" w:rsidR="008429CB" w:rsidRPr="00563D97" w:rsidRDefault="00563D97" w:rsidP="00B07AAE">
            <w:pPr>
              <w:jc w:val="both"/>
              <w:rPr>
                <w:rFonts w:eastAsia="Times New Roman"/>
                <w:b/>
                <w:color w:val="FF0000"/>
              </w:rPr>
            </w:pPr>
            <w:r>
              <w:rPr>
                <w:rFonts w:eastAsia="Times New Roman"/>
              </w:rPr>
              <w:t xml:space="preserve">               </w:t>
            </w:r>
            <w:r w:rsidR="008E57D0">
              <w:rPr>
                <w:rFonts w:eastAsia="Times New Roman"/>
                <w:b/>
                <w:color w:val="FF0000"/>
              </w:rPr>
              <w:t>P</w:t>
            </w:r>
          </w:p>
        </w:tc>
        <w:tc>
          <w:tcPr>
            <w:tcW w:w="2687" w:type="dxa"/>
          </w:tcPr>
          <w:p w14:paraId="62A7E1D9" w14:textId="77777777" w:rsidR="008429CB" w:rsidRDefault="008429CB" w:rsidP="00B07AAE">
            <w:pPr>
              <w:jc w:val="both"/>
              <w:rPr>
                <w:rFonts w:eastAsia="Times New Roman"/>
              </w:rPr>
            </w:pPr>
            <w:r>
              <w:rPr>
                <w:rFonts w:eastAsia="Times New Roman"/>
              </w:rPr>
              <w:t>Gov.-Chris Nolen</w:t>
            </w:r>
          </w:p>
          <w:p w14:paraId="5D901B85" w14:textId="4BECE335" w:rsidR="008429CB" w:rsidRPr="00563D97" w:rsidRDefault="00563D97" w:rsidP="00B07AAE">
            <w:pPr>
              <w:jc w:val="both"/>
              <w:rPr>
                <w:rFonts w:eastAsia="Times New Roman"/>
                <w:b/>
              </w:rPr>
            </w:pPr>
            <w:r>
              <w:rPr>
                <w:rFonts w:eastAsia="Times New Roman"/>
              </w:rPr>
              <w:t xml:space="preserve">            </w:t>
            </w:r>
            <w:r w:rsidRPr="00563D97">
              <w:rPr>
                <w:rFonts w:eastAsia="Times New Roman"/>
                <w:b/>
                <w:color w:val="FF0000"/>
              </w:rPr>
              <w:t>P</w:t>
            </w:r>
          </w:p>
        </w:tc>
      </w:tr>
      <w:tr w:rsidR="008429CB" w14:paraId="62E04BEF" w14:textId="77777777" w:rsidTr="00B07AAE">
        <w:tc>
          <w:tcPr>
            <w:tcW w:w="2686" w:type="dxa"/>
          </w:tcPr>
          <w:p w14:paraId="552F6F23" w14:textId="09DEDF8F" w:rsidR="008429CB" w:rsidRDefault="008429CB" w:rsidP="00B07AAE">
            <w:pPr>
              <w:jc w:val="both"/>
              <w:rPr>
                <w:rFonts w:eastAsia="Times New Roman"/>
              </w:rPr>
            </w:pPr>
            <w:r>
              <w:rPr>
                <w:rFonts w:eastAsia="Times New Roman"/>
              </w:rPr>
              <w:t>Staff ED-D. Efferson</w:t>
            </w:r>
            <w:r w:rsidR="00563D97">
              <w:rPr>
                <w:rFonts w:eastAsia="Times New Roman"/>
              </w:rPr>
              <w:t xml:space="preserve">     </w:t>
            </w:r>
            <w:r w:rsidR="00563D97" w:rsidRPr="00563D97">
              <w:rPr>
                <w:rFonts w:eastAsia="Times New Roman"/>
                <w:b/>
                <w:color w:val="FF0000"/>
              </w:rPr>
              <w:t>P</w:t>
            </w:r>
          </w:p>
        </w:tc>
        <w:tc>
          <w:tcPr>
            <w:tcW w:w="2686" w:type="dxa"/>
          </w:tcPr>
          <w:p w14:paraId="17C785A2" w14:textId="3AFD16BA" w:rsidR="008429CB" w:rsidRDefault="008429CB" w:rsidP="00B07AAE">
            <w:pPr>
              <w:jc w:val="both"/>
              <w:rPr>
                <w:rFonts w:eastAsia="Times New Roman"/>
              </w:rPr>
            </w:pPr>
          </w:p>
        </w:tc>
        <w:tc>
          <w:tcPr>
            <w:tcW w:w="2687" w:type="dxa"/>
          </w:tcPr>
          <w:p w14:paraId="5C5E4B40" w14:textId="77777777" w:rsidR="008429CB" w:rsidRDefault="008429CB" w:rsidP="00B07AAE">
            <w:pPr>
              <w:jc w:val="both"/>
              <w:rPr>
                <w:rFonts w:eastAsia="Times New Roman"/>
              </w:rPr>
            </w:pPr>
          </w:p>
        </w:tc>
        <w:tc>
          <w:tcPr>
            <w:tcW w:w="2687" w:type="dxa"/>
          </w:tcPr>
          <w:p w14:paraId="2879C752" w14:textId="77777777" w:rsidR="008429CB" w:rsidRDefault="008429CB" w:rsidP="00B07AAE">
            <w:pPr>
              <w:jc w:val="both"/>
              <w:rPr>
                <w:rFonts w:eastAsia="Times New Roman"/>
              </w:rPr>
            </w:pPr>
          </w:p>
        </w:tc>
      </w:tr>
      <w:tr w:rsidR="008429CB" w14:paraId="58BE1E74" w14:textId="77777777" w:rsidTr="00B07AAE">
        <w:tc>
          <w:tcPr>
            <w:tcW w:w="2686" w:type="dxa"/>
          </w:tcPr>
          <w:p w14:paraId="677DC2E8" w14:textId="6822D834" w:rsidR="008429CB" w:rsidRDefault="008429CB" w:rsidP="00B07AAE">
            <w:pPr>
              <w:jc w:val="both"/>
              <w:rPr>
                <w:rFonts w:eastAsia="Times New Roman"/>
              </w:rPr>
            </w:pPr>
            <w:r>
              <w:rPr>
                <w:rFonts w:eastAsia="Times New Roman"/>
              </w:rPr>
              <w:t xml:space="preserve">Guests- </w:t>
            </w:r>
          </w:p>
        </w:tc>
        <w:tc>
          <w:tcPr>
            <w:tcW w:w="2686" w:type="dxa"/>
          </w:tcPr>
          <w:p w14:paraId="5EAB1EDD" w14:textId="682DD618" w:rsidR="008429CB" w:rsidRDefault="00563D97" w:rsidP="00B07AAE">
            <w:pPr>
              <w:jc w:val="both"/>
              <w:rPr>
                <w:rFonts w:eastAsia="Times New Roman"/>
              </w:rPr>
            </w:pPr>
            <w:r>
              <w:rPr>
                <w:rFonts w:eastAsia="Times New Roman"/>
              </w:rPr>
              <w:t xml:space="preserve">Duane Ebarb, LaCAN   </w:t>
            </w:r>
            <w:r w:rsidRPr="00563D97">
              <w:rPr>
                <w:rFonts w:eastAsia="Times New Roman"/>
                <w:b/>
                <w:color w:val="FF0000"/>
              </w:rPr>
              <w:t>P</w:t>
            </w:r>
          </w:p>
        </w:tc>
        <w:tc>
          <w:tcPr>
            <w:tcW w:w="2687" w:type="dxa"/>
          </w:tcPr>
          <w:p w14:paraId="65CBE34B" w14:textId="77777777" w:rsidR="008429CB" w:rsidRDefault="008429CB" w:rsidP="00B07AAE">
            <w:pPr>
              <w:jc w:val="both"/>
              <w:rPr>
                <w:rFonts w:eastAsia="Times New Roman"/>
              </w:rPr>
            </w:pPr>
          </w:p>
        </w:tc>
        <w:tc>
          <w:tcPr>
            <w:tcW w:w="2687" w:type="dxa"/>
          </w:tcPr>
          <w:p w14:paraId="59DB9A5F" w14:textId="77777777" w:rsidR="008429CB" w:rsidRDefault="008429CB" w:rsidP="00B07AAE">
            <w:pPr>
              <w:jc w:val="both"/>
              <w:rPr>
                <w:rFonts w:eastAsia="Times New Roman"/>
              </w:rPr>
            </w:pPr>
          </w:p>
        </w:tc>
      </w:tr>
    </w:tbl>
    <w:p w14:paraId="46C9EEFD" w14:textId="168535BC" w:rsidR="002F1915" w:rsidRPr="00563D97" w:rsidRDefault="00563D97" w:rsidP="00563D97">
      <w:pPr>
        <w:shd w:val="clear" w:color="auto" w:fill="FFFFFF"/>
        <w:jc w:val="both"/>
        <w:rPr>
          <w:rFonts w:eastAsia="Times New Roman"/>
          <w:b/>
        </w:rPr>
      </w:pPr>
      <w:r>
        <w:rPr>
          <w:rFonts w:eastAsia="Times New Roman"/>
          <w:b/>
        </w:rPr>
        <w:t>Approval of Agenda</w:t>
      </w:r>
      <w:r w:rsidR="00966F6C">
        <w:rPr>
          <w:rFonts w:eastAsia="Times New Roman"/>
          <w:b/>
        </w:rPr>
        <w:t>—</w:t>
      </w:r>
      <w:r w:rsidR="008E57D0">
        <w:rPr>
          <w:rFonts w:eastAsia="Times New Roman"/>
        </w:rPr>
        <w:t>George Sewell</w:t>
      </w:r>
      <w:r w:rsidR="00966F6C">
        <w:rPr>
          <w:rFonts w:eastAsia="Times New Roman"/>
        </w:rPr>
        <w:t xml:space="preserve"> </w:t>
      </w:r>
      <w:r w:rsidRPr="00F71105">
        <w:rPr>
          <w:rFonts w:eastAsia="Times New Roman"/>
        </w:rPr>
        <w:t>mov</w:t>
      </w:r>
      <w:r w:rsidR="008E57D0">
        <w:rPr>
          <w:rFonts w:eastAsia="Times New Roman"/>
        </w:rPr>
        <w:t>ed with a second by</w:t>
      </w:r>
      <w:r w:rsidR="00B05127">
        <w:rPr>
          <w:rFonts w:eastAsia="Times New Roman"/>
        </w:rPr>
        <w:t xml:space="preserve"> Carter </w:t>
      </w:r>
      <w:r w:rsidR="007634C9">
        <w:rPr>
          <w:rFonts w:eastAsia="Times New Roman"/>
        </w:rPr>
        <w:t>Fletcher to</w:t>
      </w:r>
      <w:r>
        <w:rPr>
          <w:rFonts w:eastAsia="Times New Roman"/>
        </w:rPr>
        <w:t xml:space="preserve"> accept the agenda</w:t>
      </w:r>
      <w:r w:rsidRPr="00F71105">
        <w:rPr>
          <w:rFonts w:eastAsia="Times New Roman"/>
        </w:rPr>
        <w:t xml:space="preserve"> as printed.  Motion was carried. </w:t>
      </w:r>
      <w:r w:rsidRPr="00F71105">
        <w:rPr>
          <w:rFonts w:eastAsia="Times New Roman"/>
          <w:b/>
        </w:rPr>
        <w:t xml:space="preserve">   </w:t>
      </w:r>
      <w:r w:rsidRPr="007248EE">
        <w:rPr>
          <w:rFonts w:eastAsia="Times New Roman"/>
          <w:b/>
        </w:rPr>
        <w:tab/>
      </w:r>
    </w:p>
    <w:p w14:paraId="1A28CB0C" w14:textId="48FF7417" w:rsidR="002F1915" w:rsidRPr="008429CB" w:rsidRDefault="00B05127" w:rsidP="006B750D">
      <w:pPr>
        <w:shd w:val="clear" w:color="auto" w:fill="FFFFFF"/>
        <w:jc w:val="both"/>
        <w:rPr>
          <w:rFonts w:eastAsia="Times New Roman"/>
          <w:b/>
        </w:rPr>
      </w:pPr>
      <w:r>
        <w:rPr>
          <w:rFonts w:eastAsia="Times New Roman"/>
          <w:b/>
        </w:rPr>
        <w:t>Approval of the Minutes of June 19</w:t>
      </w:r>
      <w:r w:rsidR="00011B32">
        <w:rPr>
          <w:rFonts w:eastAsia="Times New Roman"/>
          <w:b/>
        </w:rPr>
        <w:t>, 201</w:t>
      </w:r>
      <w:r w:rsidR="00EC74F6">
        <w:rPr>
          <w:rFonts w:eastAsia="Times New Roman"/>
          <w:b/>
        </w:rPr>
        <w:t>7</w:t>
      </w:r>
      <w:r w:rsidR="00E91DCF">
        <w:rPr>
          <w:rFonts w:eastAsia="Times New Roman"/>
          <w:b/>
        </w:rPr>
        <w:t xml:space="preserve"> Board Meeting</w:t>
      </w:r>
      <w:r w:rsidR="00966F6C">
        <w:rPr>
          <w:rFonts w:eastAsia="Times New Roman"/>
          <w:b/>
        </w:rPr>
        <w:t>—</w:t>
      </w:r>
      <w:r>
        <w:rPr>
          <w:rFonts w:eastAsia="Times New Roman"/>
        </w:rPr>
        <w:t>Chris Nolen</w:t>
      </w:r>
      <w:r w:rsidR="00966F6C" w:rsidRPr="00F71105">
        <w:rPr>
          <w:rFonts w:eastAsia="Times New Roman"/>
        </w:rPr>
        <w:t xml:space="preserve"> mov</w:t>
      </w:r>
      <w:r w:rsidR="00966F6C">
        <w:rPr>
          <w:rFonts w:eastAsia="Times New Roman"/>
        </w:rPr>
        <w:t>ed</w:t>
      </w:r>
      <w:r>
        <w:rPr>
          <w:rFonts w:eastAsia="Times New Roman"/>
        </w:rPr>
        <w:t xml:space="preserve"> with a second by Dee Fowler</w:t>
      </w:r>
      <w:r w:rsidR="00966F6C">
        <w:rPr>
          <w:rFonts w:eastAsia="Times New Roman"/>
        </w:rPr>
        <w:t xml:space="preserve"> </w:t>
      </w:r>
      <w:r w:rsidR="00966F6C" w:rsidRPr="00F71105">
        <w:rPr>
          <w:rFonts w:eastAsia="Times New Roman"/>
        </w:rPr>
        <w:t>to accept the minutes</w:t>
      </w:r>
      <w:r>
        <w:rPr>
          <w:rFonts w:eastAsia="Times New Roman"/>
        </w:rPr>
        <w:t xml:space="preserve"> of the June</w:t>
      </w:r>
      <w:r w:rsidR="00966F6C">
        <w:rPr>
          <w:rFonts w:eastAsia="Times New Roman"/>
        </w:rPr>
        <w:t xml:space="preserve"> Meeting</w:t>
      </w:r>
      <w:r w:rsidR="00966F6C" w:rsidRPr="00F71105">
        <w:rPr>
          <w:rFonts w:eastAsia="Times New Roman"/>
        </w:rPr>
        <w:t xml:space="preserve"> as printed.  Motion was carried. </w:t>
      </w:r>
      <w:r>
        <w:rPr>
          <w:rFonts w:eastAsia="Times New Roman"/>
          <w:b/>
        </w:rPr>
        <w:t xml:space="preserve"> Modifications- None</w:t>
      </w:r>
      <w:r w:rsidR="00966F6C" w:rsidRPr="00F71105">
        <w:rPr>
          <w:rFonts w:eastAsia="Times New Roman"/>
          <w:b/>
        </w:rPr>
        <w:t xml:space="preserve"> </w:t>
      </w:r>
      <w:r w:rsidR="00966F6C" w:rsidRPr="007248EE">
        <w:rPr>
          <w:rFonts w:eastAsia="Times New Roman"/>
          <w:b/>
        </w:rPr>
        <w:tab/>
      </w:r>
      <w:r w:rsidR="00966F6C" w:rsidRPr="007248EE">
        <w:rPr>
          <w:rFonts w:eastAsia="Times New Roman"/>
          <w:b/>
        </w:rPr>
        <w:tab/>
      </w:r>
      <w:r w:rsidR="00966F6C">
        <w:rPr>
          <w:rFonts w:eastAsia="Times New Roman"/>
          <w:b/>
        </w:rPr>
        <w:t xml:space="preserve">        </w:t>
      </w:r>
    </w:p>
    <w:p w14:paraId="546D8407" w14:textId="63ED73C0" w:rsidR="006B750D" w:rsidRDefault="006B750D" w:rsidP="006B750D">
      <w:pPr>
        <w:shd w:val="clear" w:color="auto" w:fill="FFFFFF"/>
        <w:jc w:val="both"/>
        <w:rPr>
          <w:rFonts w:eastAsia="Times New Roman"/>
        </w:rPr>
      </w:pPr>
      <w:r w:rsidRPr="008429CB">
        <w:rPr>
          <w:rFonts w:eastAsia="Times New Roman"/>
          <w:b/>
        </w:rPr>
        <w:t>Guest and Public Comments</w:t>
      </w:r>
      <w:r w:rsidR="00B05127">
        <w:rPr>
          <w:rFonts w:eastAsia="Times New Roman"/>
          <w:b/>
        </w:rPr>
        <w:t>—</w:t>
      </w:r>
      <w:r w:rsidR="00B05127">
        <w:rPr>
          <w:rFonts w:eastAsia="Times New Roman"/>
        </w:rPr>
        <w:t>Duane Eb</w:t>
      </w:r>
      <w:r w:rsidR="000E3011">
        <w:rPr>
          <w:rFonts w:eastAsia="Times New Roman"/>
        </w:rPr>
        <w:t>arb made the following comments with discussion from board members:</w:t>
      </w:r>
    </w:p>
    <w:p w14:paraId="049709D1" w14:textId="0C2FB618" w:rsidR="00B05127" w:rsidRDefault="002F30F0" w:rsidP="00B05127">
      <w:pPr>
        <w:pStyle w:val="ListParagraph"/>
        <w:numPr>
          <w:ilvl w:val="0"/>
          <w:numId w:val="12"/>
        </w:numPr>
        <w:shd w:val="clear" w:color="auto" w:fill="FFFFFF"/>
        <w:jc w:val="both"/>
        <w:rPr>
          <w:rFonts w:eastAsia="Times New Roman"/>
          <w:b/>
        </w:rPr>
      </w:pPr>
      <w:r>
        <w:rPr>
          <w:rFonts w:eastAsia="Times New Roman"/>
          <w:b/>
        </w:rPr>
        <w:t>Debriefing</w:t>
      </w:r>
      <w:r w:rsidR="00B05127">
        <w:rPr>
          <w:rFonts w:eastAsia="Times New Roman"/>
          <w:b/>
        </w:rPr>
        <w:t xml:space="preserve"> the end of June. 627 mixed waiver slots, 12 attrition slots, offer in June</w:t>
      </w:r>
    </w:p>
    <w:p w14:paraId="148AA7A1" w14:textId="418F7840" w:rsidR="00B05127" w:rsidRDefault="00B05127" w:rsidP="00B05127">
      <w:pPr>
        <w:pStyle w:val="ListParagraph"/>
        <w:numPr>
          <w:ilvl w:val="0"/>
          <w:numId w:val="12"/>
        </w:numPr>
        <w:shd w:val="clear" w:color="auto" w:fill="FFFFFF"/>
        <w:jc w:val="both"/>
        <w:rPr>
          <w:rFonts w:eastAsia="Times New Roman"/>
          <w:b/>
        </w:rPr>
      </w:pPr>
      <w:r>
        <w:rPr>
          <w:rFonts w:eastAsia="Times New Roman"/>
          <w:b/>
        </w:rPr>
        <w:t>La Rehab did not get federal match funds</w:t>
      </w:r>
    </w:p>
    <w:p w14:paraId="380502F2" w14:textId="2FC0199B" w:rsidR="00B05127" w:rsidRDefault="00B05127" w:rsidP="00B05127">
      <w:pPr>
        <w:pStyle w:val="ListParagraph"/>
        <w:numPr>
          <w:ilvl w:val="0"/>
          <w:numId w:val="12"/>
        </w:numPr>
        <w:shd w:val="clear" w:color="auto" w:fill="FFFFFF"/>
        <w:jc w:val="both"/>
        <w:rPr>
          <w:rFonts w:eastAsia="Times New Roman"/>
          <w:b/>
        </w:rPr>
      </w:pPr>
      <w:r>
        <w:rPr>
          <w:rFonts w:eastAsia="Times New Roman"/>
          <w:b/>
        </w:rPr>
        <w:t>$500,000 a month workforce budget</w:t>
      </w:r>
    </w:p>
    <w:p w14:paraId="77A32446" w14:textId="1101B0F3" w:rsidR="000E3011" w:rsidRDefault="000E3011" w:rsidP="00B05127">
      <w:pPr>
        <w:pStyle w:val="ListParagraph"/>
        <w:numPr>
          <w:ilvl w:val="0"/>
          <w:numId w:val="12"/>
        </w:numPr>
        <w:shd w:val="clear" w:color="auto" w:fill="FFFFFF"/>
        <w:jc w:val="both"/>
        <w:rPr>
          <w:rFonts w:eastAsia="Times New Roman"/>
          <w:b/>
        </w:rPr>
      </w:pPr>
      <w:r>
        <w:rPr>
          <w:rFonts w:eastAsia="Times New Roman"/>
          <w:b/>
        </w:rPr>
        <w:t xml:space="preserve">Have children in school, Able account with developmental disability. Keep 100,000 in this special account, limited to $14,000 a year, can go up to $100,000 and not be considered an asset, home improvement. </w:t>
      </w:r>
    </w:p>
    <w:p w14:paraId="08EE177F" w14:textId="16E75637" w:rsidR="000E3011" w:rsidRDefault="000E3011" w:rsidP="00B05127">
      <w:pPr>
        <w:pStyle w:val="ListParagraph"/>
        <w:numPr>
          <w:ilvl w:val="0"/>
          <w:numId w:val="12"/>
        </w:numPr>
        <w:shd w:val="clear" w:color="auto" w:fill="FFFFFF"/>
        <w:jc w:val="both"/>
        <w:rPr>
          <w:rFonts w:eastAsia="Times New Roman"/>
          <w:b/>
        </w:rPr>
      </w:pPr>
      <w:r>
        <w:rPr>
          <w:rFonts w:eastAsia="Times New Roman"/>
          <w:b/>
        </w:rPr>
        <w:t>GD council min. flow of 9%. 18% spent on DD account, more diverse population for board members, wanted more representation for DD population</w:t>
      </w:r>
    </w:p>
    <w:p w14:paraId="43E34B7B" w14:textId="2FDBD22D" w:rsidR="000E3011" w:rsidRDefault="000E3011" w:rsidP="00B05127">
      <w:pPr>
        <w:pStyle w:val="ListParagraph"/>
        <w:numPr>
          <w:ilvl w:val="0"/>
          <w:numId w:val="12"/>
        </w:numPr>
        <w:shd w:val="clear" w:color="auto" w:fill="FFFFFF"/>
        <w:jc w:val="both"/>
        <w:rPr>
          <w:rFonts w:eastAsia="Times New Roman"/>
          <w:b/>
        </w:rPr>
      </w:pPr>
      <w:r>
        <w:rPr>
          <w:rFonts w:eastAsia="Times New Roman"/>
          <w:b/>
        </w:rPr>
        <w:t xml:space="preserve">House </w:t>
      </w:r>
      <w:r w:rsidR="007634C9">
        <w:rPr>
          <w:rFonts w:eastAsia="Times New Roman"/>
          <w:b/>
        </w:rPr>
        <w:t>Bill,</w:t>
      </w:r>
      <w:r>
        <w:rPr>
          <w:rFonts w:eastAsia="Times New Roman"/>
          <w:b/>
        </w:rPr>
        <w:t xml:space="preserve"> I signed by governor, 12 slots will be available on January 1</w:t>
      </w:r>
    </w:p>
    <w:p w14:paraId="0DB84667" w14:textId="7220DD1E" w:rsidR="000E3011" w:rsidRPr="00B05127" w:rsidRDefault="000E3011" w:rsidP="00B05127">
      <w:pPr>
        <w:pStyle w:val="ListParagraph"/>
        <w:numPr>
          <w:ilvl w:val="0"/>
          <w:numId w:val="12"/>
        </w:numPr>
        <w:shd w:val="clear" w:color="auto" w:fill="FFFFFF"/>
        <w:jc w:val="both"/>
        <w:rPr>
          <w:rFonts w:eastAsia="Times New Roman"/>
          <w:b/>
        </w:rPr>
      </w:pPr>
      <w:r>
        <w:rPr>
          <w:rFonts w:eastAsia="Times New Roman"/>
          <w:b/>
        </w:rPr>
        <w:t>Budget 1.5 million will be a waiting list and will be used for the urgent and emergent</w:t>
      </w:r>
    </w:p>
    <w:p w14:paraId="5F58E01A" w14:textId="05E578E3" w:rsidR="002F1915" w:rsidRPr="008429CB" w:rsidRDefault="00E91DCF" w:rsidP="00E91DCF">
      <w:pPr>
        <w:shd w:val="clear" w:color="auto" w:fill="FFFFFF"/>
        <w:tabs>
          <w:tab w:val="left" w:pos="3763"/>
        </w:tabs>
        <w:jc w:val="both"/>
        <w:rPr>
          <w:rFonts w:eastAsia="Times New Roman"/>
          <w:b/>
        </w:rPr>
      </w:pPr>
      <w:r>
        <w:rPr>
          <w:rFonts w:eastAsia="Times New Roman"/>
          <w:b/>
        </w:rPr>
        <w:tab/>
      </w:r>
    </w:p>
    <w:p w14:paraId="20DC2658" w14:textId="77777777" w:rsidR="006B750D" w:rsidRPr="008429CB" w:rsidRDefault="006B750D" w:rsidP="006B750D">
      <w:pPr>
        <w:shd w:val="clear" w:color="auto" w:fill="FFFFFF"/>
        <w:jc w:val="both"/>
        <w:rPr>
          <w:rFonts w:eastAsia="Times New Roman"/>
          <w:b/>
        </w:rPr>
      </w:pPr>
      <w:r w:rsidRPr="008429CB">
        <w:rPr>
          <w:rFonts w:eastAsia="Times New Roman"/>
          <w:b/>
        </w:rPr>
        <w:t xml:space="preserve">Agenda Items for Discussion/Action:  </w:t>
      </w:r>
    </w:p>
    <w:p w14:paraId="38B7BAE3" w14:textId="77777777" w:rsidR="006B750D" w:rsidRPr="008429CB" w:rsidRDefault="006B750D" w:rsidP="006B750D">
      <w:pPr>
        <w:shd w:val="clear" w:color="auto" w:fill="FFFFFF"/>
        <w:jc w:val="both"/>
        <w:rPr>
          <w:rFonts w:eastAsia="Times New Roman"/>
          <w:b/>
        </w:rPr>
      </w:pPr>
    </w:p>
    <w:p w14:paraId="7B8963CA" w14:textId="12B7D146" w:rsidR="006B750D" w:rsidRPr="008429CB" w:rsidRDefault="003B06D6" w:rsidP="006B750D">
      <w:pPr>
        <w:shd w:val="clear" w:color="auto" w:fill="FFFFFF"/>
        <w:jc w:val="both"/>
        <w:rPr>
          <w:rFonts w:eastAsia="Times New Roman"/>
          <w:b/>
        </w:rPr>
      </w:pPr>
      <w:r>
        <w:rPr>
          <w:rFonts w:eastAsia="Times New Roman"/>
          <w:b/>
        </w:rPr>
        <w:t>New Business</w:t>
      </w:r>
    </w:p>
    <w:p w14:paraId="60C6279B" w14:textId="77777777" w:rsidR="00646230" w:rsidRPr="008429CB" w:rsidRDefault="00646230" w:rsidP="006B750D">
      <w:pPr>
        <w:shd w:val="clear" w:color="auto" w:fill="FFFFFF"/>
        <w:jc w:val="both"/>
        <w:rPr>
          <w:rFonts w:eastAsia="Times New Roman"/>
          <w:b/>
        </w:rPr>
      </w:pPr>
    </w:p>
    <w:p w14:paraId="5540DD75" w14:textId="04A2F976" w:rsidR="002F1915" w:rsidRPr="00686A5A" w:rsidRDefault="00694EC9" w:rsidP="002F1915">
      <w:pPr>
        <w:shd w:val="clear" w:color="auto" w:fill="FFFFFF"/>
        <w:rPr>
          <w:rFonts w:eastAsia="Times New Roman"/>
          <w:b/>
        </w:rPr>
      </w:pPr>
      <w:r w:rsidRPr="008429CB">
        <w:rPr>
          <w:rFonts w:eastAsia="Times New Roman"/>
          <w:b/>
        </w:rPr>
        <w:t>1.</w:t>
      </w:r>
      <w:r w:rsidR="000E2F9E" w:rsidRPr="008429CB">
        <w:rPr>
          <w:rFonts w:eastAsia="Times New Roman"/>
          <w:b/>
        </w:rPr>
        <w:t>    </w:t>
      </w:r>
      <w:r w:rsidR="006B750D" w:rsidRPr="008429CB">
        <w:rPr>
          <w:rFonts w:eastAsia="Times New Roman"/>
          <w:b/>
        </w:rPr>
        <w:t>Executive Limitations</w:t>
      </w:r>
      <w:r w:rsidR="002F1915">
        <w:rPr>
          <w:rFonts w:eastAsia="Times New Roman"/>
          <w:b/>
        </w:rPr>
        <w:t>--</w:t>
      </w:r>
      <w:r w:rsidR="002F1915" w:rsidRPr="00686A5A">
        <w:rPr>
          <w:rFonts w:eastAsia="Times New Roman"/>
          <w:b/>
        </w:rPr>
        <w:t xml:space="preserve">Official Executive Director Report on File with the Secretary and    </w:t>
      </w:r>
    </w:p>
    <w:p w14:paraId="7AE3AAD1" w14:textId="25644E7D" w:rsidR="003B06D6" w:rsidRDefault="002F1915" w:rsidP="002F1915">
      <w:pPr>
        <w:shd w:val="clear" w:color="auto" w:fill="FFFFFF"/>
        <w:rPr>
          <w:rFonts w:eastAsia="Times New Roman"/>
          <w:b/>
        </w:rPr>
      </w:pPr>
      <w:r w:rsidRPr="00686A5A">
        <w:rPr>
          <w:rFonts w:eastAsia="Times New Roman"/>
          <w:b/>
        </w:rPr>
        <w:t xml:space="preserve">       available for public inspection.</w:t>
      </w:r>
      <w:r>
        <w:rPr>
          <w:rFonts w:eastAsia="Times New Roman"/>
          <w:b/>
        </w:rPr>
        <w:tab/>
      </w:r>
    </w:p>
    <w:p w14:paraId="532B1B66" w14:textId="60742FA0" w:rsidR="00FA4D3F" w:rsidRDefault="008B7173" w:rsidP="002F1915">
      <w:pPr>
        <w:shd w:val="clear" w:color="auto" w:fill="FFFFFF"/>
        <w:rPr>
          <w:rFonts w:eastAsia="Times New Roman"/>
        </w:rPr>
      </w:pPr>
      <w:r>
        <w:rPr>
          <w:rFonts w:eastAsia="Times New Roman"/>
        </w:rPr>
        <w:lastRenderedPageBreak/>
        <w:t>Medicare needs LCSW’s to bill, Medicaid doesn’t. The report for July 1 was successful. Requirements of the legislator’s auditors are met.  Easter</w:t>
      </w:r>
      <w:r w:rsidR="00FA4D3F">
        <w:rPr>
          <w:rFonts w:eastAsia="Times New Roman"/>
        </w:rPr>
        <w:t xml:space="preserve"> Seals- LCS contract staff</w:t>
      </w:r>
      <w:r>
        <w:rPr>
          <w:rFonts w:eastAsia="Times New Roman"/>
        </w:rPr>
        <w:t xml:space="preserve"> to provide services ibn Minden, Shreveport and Natchitoches.</w:t>
      </w:r>
    </w:p>
    <w:p w14:paraId="6453EE15" w14:textId="02E1771F" w:rsidR="00AA5D39" w:rsidRDefault="00AA5D39" w:rsidP="002F1915">
      <w:pPr>
        <w:shd w:val="clear" w:color="auto" w:fill="FFFFFF"/>
        <w:rPr>
          <w:rFonts w:eastAsia="Times New Roman"/>
        </w:rPr>
      </w:pPr>
    </w:p>
    <w:p w14:paraId="1EA38B6C" w14:textId="23635F41" w:rsidR="00AA5D39" w:rsidRDefault="00AA5D39" w:rsidP="002F1915">
      <w:pPr>
        <w:shd w:val="clear" w:color="auto" w:fill="FFFFFF"/>
        <w:rPr>
          <w:rFonts w:eastAsia="Times New Roman"/>
        </w:rPr>
      </w:pPr>
      <w:r>
        <w:rPr>
          <w:rFonts w:eastAsia="Times New Roman"/>
        </w:rPr>
        <w:t>Reduces CORE, scenario-$215,919 deduction, $53,796 taken from IAT, this amount was mandated,</w:t>
      </w:r>
    </w:p>
    <w:p w14:paraId="2BBCA1E7" w14:textId="77777777" w:rsidR="004B190D" w:rsidRDefault="004B190D" w:rsidP="002F1915">
      <w:pPr>
        <w:shd w:val="clear" w:color="auto" w:fill="FFFFFF"/>
        <w:rPr>
          <w:rFonts w:eastAsia="Times New Roman"/>
        </w:rPr>
      </w:pPr>
    </w:p>
    <w:p w14:paraId="1423DA78" w14:textId="7E9BDB5A" w:rsidR="008B7173" w:rsidRPr="008B7173" w:rsidRDefault="00FA4D3F" w:rsidP="002F1915">
      <w:pPr>
        <w:shd w:val="clear" w:color="auto" w:fill="FFFFFF"/>
        <w:rPr>
          <w:rFonts w:eastAsia="Times New Roman"/>
        </w:rPr>
      </w:pPr>
      <w:r>
        <w:rPr>
          <w:rFonts w:eastAsia="Times New Roman"/>
        </w:rPr>
        <w:t>$35,604.</w:t>
      </w:r>
    </w:p>
    <w:p w14:paraId="347CB3D0" w14:textId="647BC28E" w:rsidR="002F1915" w:rsidRDefault="002F1915" w:rsidP="002F1915">
      <w:pPr>
        <w:shd w:val="clear" w:color="auto" w:fill="FFFFFF"/>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14:paraId="32D3E8CE" w14:textId="65FF5620" w:rsidR="00966F6C" w:rsidRPr="000A06BA" w:rsidRDefault="002F1915" w:rsidP="00966F6C">
      <w:pPr>
        <w:shd w:val="clear" w:color="auto" w:fill="FFFFFF"/>
        <w:jc w:val="both"/>
        <w:rPr>
          <w:rFonts w:eastAsia="Times New Roman"/>
        </w:rPr>
      </w:pPr>
      <w:r>
        <w:rPr>
          <w:rFonts w:eastAsia="Times New Roman"/>
          <w:b/>
        </w:rPr>
        <w:t xml:space="preserve">       </w:t>
      </w:r>
      <w:r w:rsidR="003B06D6">
        <w:rPr>
          <w:rFonts w:eastAsia="Times New Roman"/>
        </w:rPr>
        <w:t>Dee Fowler</w:t>
      </w:r>
      <w:r w:rsidR="00966F6C" w:rsidRPr="000A06BA">
        <w:rPr>
          <w:rFonts w:eastAsia="Times New Roman"/>
        </w:rPr>
        <w:t xml:space="preserve"> moved</w:t>
      </w:r>
      <w:r w:rsidR="003B06D6">
        <w:rPr>
          <w:rFonts w:eastAsia="Times New Roman"/>
        </w:rPr>
        <w:t xml:space="preserve"> to accept the ED’s </w:t>
      </w:r>
      <w:r w:rsidR="007634C9">
        <w:rPr>
          <w:rFonts w:eastAsia="Times New Roman"/>
        </w:rPr>
        <w:t>Report,</w:t>
      </w:r>
      <w:r w:rsidR="003B06D6">
        <w:rPr>
          <w:rFonts w:eastAsia="Times New Roman"/>
        </w:rPr>
        <w:t xml:space="preserve"> Reece Middleton seconded. Motion carried.</w:t>
      </w:r>
      <w:r w:rsidR="00966F6C" w:rsidRPr="000A06BA">
        <w:rPr>
          <w:rFonts w:eastAsia="Times New Roman"/>
        </w:rPr>
        <w:t xml:space="preserve">        </w:t>
      </w:r>
    </w:p>
    <w:p w14:paraId="35ADAECE" w14:textId="33C43401" w:rsidR="002F1915" w:rsidRDefault="00966F6C" w:rsidP="00966F6C">
      <w:pPr>
        <w:shd w:val="clear" w:color="auto" w:fill="FFFFFF"/>
        <w:jc w:val="both"/>
        <w:rPr>
          <w:rFonts w:eastAsia="Times New Roman"/>
        </w:rPr>
      </w:pPr>
      <w:r w:rsidRPr="000A06BA">
        <w:rPr>
          <w:rFonts w:eastAsia="Times New Roman"/>
        </w:rPr>
        <w:t xml:space="preserve">   </w:t>
      </w:r>
      <w:r w:rsidR="003B06D6">
        <w:rPr>
          <w:rFonts w:eastAsia="Times New Roman"/>
        </w:rPr>
        <w:t xml:space="preserve">    </w:t>
      </w:r>
    </w:p>
    <w:p w14:paraId="773E8DAE" w14:textId="77777777" w:rsidR="00FA4D3F" w:rsidRPr="00966F6C" w:rsidRDefault="00FA4D3F" w:rsidP="00966F6C">
      <w:pPr>
        <w:shd w:val="clear" w:color="auto" w:fill="FFFFFF"/>
        <w:jc w:val="both"/>
        <w:rPr>
          <w:rFonts w:eastAsia="Times New Roman"/>
        </w:rPr>
      </w:pPr>
    </w:p>
    <w:p w14:paraId="311DEB22" w14:textId="5C63502A" w:rsidR="006B750D" w:rsidRPr="008429CB" w:rsidRDefault="000E2F9E" w:rsidP="000E2F9E">
      <w:pPr>
        <w:shd w:val="clear" w:color="auto" w:fill="FFFFFF"/>
        <w:rPr>
          <w:rFonts w:eastAsia="Times New Roman"/>
          <w:b/>
        </w:rPr>
      </w:pPr>
      <w:r w:rsidRPr="008429CB">
        <w:rPr>
          <w:rFonts w:eastAsia="Times New Roman"/>
          <w:b/>
        </w:rPr>
        <w:t xml:space="preserve"> </w:t>
      </w:r>
      <w:r w:rsidR="00966F6C">
        <w:rPr>
          <w:rFonts w:eastAsia="Times New Roman"/>
          <w:b/>
        </w:rPr>
        <w:tab/>
      </w:r>
      <w:r w:rsidR="006B750D" w:rsidRPr="008429CB">
        <w:rPr>
          <w:rFonts w:eastAsia="Times New Roman"/>
          <w:b/>
        </w:rPr>
        <w:t xml:space="preserve">a.  Communication and Support to the </w:t>
      </w:r>
      <w:r w:rsidR="00A21A2A" w:rsidRPr="008429CB">
        <w:rPr>
          <w:rFonts w:eastAsia="Times New Roman"/>
          <w:b/>
        </w:rPr>
        <w:t xml:space="preserve">Board </w:t>
      </w:r>
      <w:r w:rsidR="00A21A2A" w:rsidRPr="008429CB">
        <w:rPr>
          <w:rFonts w:eastAsia="Times New Roman"/>
          <w:b/>
        </w:rPr>
        <w:tab/>
      </w:r>
      <w:r w:rsidRPr="008429CB">
        <w:rPr>
          <w:rFonts w:eastAsia="Times New Roman"/>
          <w:b/>
        </w:rPr>
        <w:tab/>
      </w:r>
      <w:r w:rsidR="00130B23" w:rsidRPr="008429CB">
        <w:rPr>
          <w:rFonts w:eastAsia="Times New Roman"/>
          <w:b/>
        </w:rPr>
        <w:t>Page 14</w:t>
      </w:r>
    </w:p>
    <w:p w14:paraId="5D0A5620" w14:textId="40C19A2B" w:rsidR="002F1915" w:rsidRDefault="000E2F9E" w:rsidP="000E2F9E">
      <w:pPr>
        <w:shd w:val="clear" w:color="auto" w:fill="FFFFFF"/>
        <w:rPr>
          <w:rFonts w:eastAsia="Times New Roman"/>
          <w:b/>
        </w:rPr>
      </w:pPr>
      <w:r w:rsidRPr="008429CB">
        <w:rPr>
          <w:rFonts w:eastAsia="Times New Roman"/>
          <w:b/>
        </w:rPr>
        <w:t xml:space="preserve">            </w:t>
      </w:r>
      <w:r w:rsidR="003F27EC" w:rsidRPr="008429CB">
        <w:rPr>
          <w:rFonts w:eastAsia="Times New Roman"/>
          <w:b/>
        </w:rPr>
        <w:t xml:space="preserve">b. </w:t>
      </w:r>
      <w:r w:rsidRPr="008429CB">
        <w:rPr>
          <w:rFonts w:eastAsia="Times New Roman"/>
          <w:b/>
        </w:rPr>
        <w:t xml:space="preserve"> </w:t>
      </w:r>
      <w:r w:rsidR="009907F7" w:rsidRPr="008429CB">
        <w:rPr>
          <w:rFonts w:eastAsia="Times New Roman"/>
          <w:b/>
        </w:rPr>
        <w:t>Financial</w:t>
      </w:r>
      <w:r w:rsidR="00AD179D" w:rsidRPr="008429CB">
        <w:rPr>
          <w:rFonts w:eastAsia="Times New Roman"/>
          <w:b/>
        </w:rPr>
        <w:t xml:space="preserve"> Condition &amp; Activities</w:t>
      </w:r>
      <w:r w:rsidR="00130B23" w:rsidRPr="008429CB">
        <w:rPr>
          <w:rFonts w:eastAsia="Times New Roman"/>
          <w:b/>
        </w:rPr>
        <w:tab/>
      </w:r>
      <w:r w:rsidR="00130B23" w:rsidRPr="008429CB">
        <w:rPr>
          <w:rFonts w:eastAsia="Times New Roman"/>
          <w:b/>
        </w:rPr>
        <w:tab/>
      </w:r>
      <w:r w:rsidR="00130B23" w:rsidRPr="008429CB">
        <w:rPr>
          <w:rFonts w:eastAsia="Times New Roman"/>
          <w:b/>
        </w:rPr>
        <w:tab/>
        <w:t>Page 7</w:t>
      </w:r>
    </w:p>
    <w:p w14:paraId="5D3E2710" w14:textId="29D9DABE" w:rsidR="001D153C" w:rsidRDefault="001D153C" w:rsidP="001D153C">
      <w:pPr>
        <w:shd w:val="clear" w:color="auto" w:fill="FFFFFF"/>
        <w:rPr>
          <w:b/>
        </w:rPr>
      </w:pPr>
      <w:r>
        <w:rPr>
          <w:rFonts w:eastAsia="Times New Roman"/>
          <w:b/>
        </w:rPr>
        <w:tab/>
        <w:t xml:space="preserve">c.  </w:t>
      </w:r>
      <w:r w:rsidR="00FA4D3F">
        <w:rPr>
          <w:b/>
        </w:rPr>
        <w:t>Non-Appropriated Funds</w:t>
      </w:r>
      <w:r w:rsidR="00FA4D3F">
        <w:rPr>
          <w:b/>
        </w:rPr>
        <w:tab/>
      </w:r>
      <w:r w:rsidR="00FA4D3F">
        <w:rPr>
          <w:b/>
        </w:rPr>
        <w:tab/>
      </w:r>
      <w:r w:rsidR="00FA4D3F">
        <w:rPr>
          <w:b/>
        </w:rPr>
        <w:tab/>
      </w:r>
      <w:r w:rsidR="00FA4D3F">
        <w:rPr>
          <w:b/>
        </w:rPr>
        <w:tab/>
        <w:t>Page 7-11</w:t>
      </w:r>
    </w:p>
    <w:p w14:paraId="346D858D" w14:textId="070F485D" w:rsidR="001D153C" w:rsidRDefault="00FA4D3F" w:rsidP="001D153C">
      <w:pPr>
        <w:shd w:val="clear" w:color="auto" w:fill="FFFFFF"/>
        <w:rPr>
          <w:b/>
        </w:rPr>
      </w:pPr>
      <w:r>
        <w:rPr>
          <w:b/>
        </w:rPr>
        <w:tab/>
        <w:t xml:space="preserve">    </w:t>
      </w:r>
      <w:r>
        <w:rPr>
          <w:b/>
        </w:rPr>
        <w:tab/>
      </w:r>
    </w:p>
    <w:p w14:paraId="29D50D66" w14:textId="3604FF7B" w:rsidR="00025A1D" w:rsidRDefault="002F1915" w:rsidP="00CD550E">
      <w:pPr>
        <w:shd w:val="clear" w:color="auto" w:fill="FFFFFF"/>
        <w:jc w:val="both"/>
        <w:rPr>
          <w:rFonts w:eastAsia="Times New Roman"/>
          <w:b/>
        </w:rPr>
      </w:pPr>
      <w:r>
        <w:rPr>
          <w:rFonts w:eastAsia="Times New Roman"/>
          <w:b/>
        </w:rPr>
        <w:t xml:space="preserve">                </w:t>
      </w:r>
      <w:r w:rsidR="00025A1D">
        <w:rPr>
          <w:rFonts w:eastAsia="Times New Roman"/>
          <w:b/>
        </w:rPr>
        <w:t xml:space="preserve">     </w:t>
      </w:r>
    </w:p>
    <w:p w14:paraId="6D6FC44A" w14:textId="7DE68F47" w:rsidR="006B750D" w:rsidRPr="008429CB" w:rsidRDefault="00694EC9" w:rsidP="006B750D">
      <w:pPr>
        <w:shd w:val="clear" w:color="auto" w:fill="FFFFFF"/>
        <w:rPr>
          <w:rFonts w:eastAsia="Times New Roman"/>
          <w:b/>
        </w:rPr>
      </w:pPr>
      <w:r w:rsidRPr="008429CB">
        <w:rPr>
          <w:rFonts w:eastAsia="Times New Roman"/>
          <w:b/>
        </w:rPr>
        <w:t>2.</w:t>
      </w:r>
      <w:r w:rsidR="006B750D" w:rsidRPr="008429CB">
        <w:rPr>
          <w:rFonts w:eastAsia="Times New Roman"/>
          <w:b/>
        </w:rPr>
        <w:t xml:space="preserve">   Governance Process</w:t>
      </w:r>
      <w:r w:rsidR="00FA4D3F">
        <w:rPr>
          <w:rFonts w:eastAsia="Times New Roman"/>
          <w:b/>
        </w:rPr>
        <w:t>- None this month</w:t>
      </w:r>
    </w:p>
    <w:p w14:paraId="39A27307" w14:textId="111380BF" w:rsidR="00CD550E" w:rsidRPr="00CD550E" w:rsidRDefault="000E2F9E" w:rsidP="00FA4D3F">
      <w:pPr>
        <w:shd w:val="clear" w:color="auto" w:fill="FFFFFF"/>
      </w:pPr>
      <w:r w:rsidRPr="008429CB">
        <w:rPr>
          <w:rFonts w:eastAsia="Times New Roman"/>
          <w:b/>
        </w:rPr>
        <w:t xml:space="preserve">            </w:t>
      </w:r>
    </w:p>
    <w:p w14:paraId="19B68831" w14:textId="06B8C2B5" w:rsidR="000A4AEC" w:rsidRPr="00CD550E" w:rsidRDefault="00CD550E" w:rsidP="00CD550E">
      <w:pPr>
        <w:rPr>
          <w:b/>
          <w:iCs/>
        </w:rPr>
      </w:pPr>
      <w:r>
        <w:rPr>
          <w:rFonts w:eastAsia="Times New Roman"/>
          <w:b/>
        </w:rPr>
        <w:t xml:space="preserve">                                    </w:t>
      </w:r>
    </w:p>
    <w:p w14:paraId="0A937EF8" w14:textId="77777777" w:rsidR="006B750D" w:rsidRPr="008429CB" w:rsidRDefault="00694EC9" w:rsidP="006B750D">
      <w:pPr>
        <w:shd w:val="clear" w:color="auto" w:fill="FFFFFF"/>
        <w:rPr>
          <w:rFonts w:eastAsia="Times New Roman"/>
          <w:b/>
        </w:rPr>
      </w:pPr>
      <w:r w:rsidRPr="008429CB">
        <w:rPr>
          <w:rFonts w:eastAsia="Times New Roman"/>
          <w:b/>
        </w:rPr>
        <w:t>3.</w:t>
      </w:r>
      <w:r w:rsidR="006B750D" w:rsidRPr="008429CB">
        <w:rPr>
          <w:rFonts w:eastAsia="Times New Roman"/>
          <w:b/>
        </w:rPr>
        <w:t xml:space="preserve">   Board Business</w:t>
      </w:r>
    </w:p>
    <w:p w14:paraId="1706AB38" w14:textId="37A7A966" w:rsidR="00111B34" w:rsidRDefault="00113C17" w:rsidP="00FA4D3F">
      <w:pPr>
        <w:shd w:val="clear" w:color="auto" w:fill="FFFFFF"/>
        <w:rPr>
          <w:rFonts w:eastAsia="Times New Roman"/>
        </w:rPr>
      </w:pPr>
      <w:r w:rsidRPr="008429CB">
        <w:rPr>
          <w:rFonts w:eastAsia="Times New Roman"/>
          <w:b/>
        </w:rPr>
        <w:tab/>
      </w:r>
      <w:r w:rsidRPr="00405E9A">
        <w:rPr>
          <w:rFonts w:eastAsia="Times New Roman"/>
        </w:rPr>
        <w:t>a.</w:t>
      </w:r>
      <w:r w:rsidRPr="008429CB">
        <w:rPr>
          <w:rFonts w:eastAsia="Times New Roman"/>
          <w:b/>
        </w:rPr>
        <w:t xml:space="preserve"> </w:t>
      </w:r>
      <w:r w:rsidR="00612A4F">
        <w:rPr>
          <w:rFonts w:eastAsia="Times New Roman"/>
          <w:b/>
        </w:rPr>
        <w:t>Reviewed the updated bylaws submitted by the District’s attorney to be in compliance with Senate Bill 58 (Act 73).  Pending no changes, the update will be voted on at the August Board Meeting.</w:t>
      </w:r>
      <w:r w:rsidR="00615429" w:rsidRPr="008429CB">
        <w:rPr>
          <w:rFonts w:eastAsia="Times New Roman"/>
          <w:b/>
        </w:rPr>
        <w:t xml:space="preserve"> </w:t>
      </w:r>
    </w:p>
    <w:p w14:paraId="4918A434" w14:textId="77777777" w:rsidR="00100424" w:rsidRPr="00111B34" w:rsidRDefault="00100424" w:rsidP="000A4AEC">
      <w:pPr>
        <w:shd w:val="clear" w:color="auto" w:fill="FFFFFF"/>
        <w:rPr>
          <w:rFonts w:eastAsia="Times New Roman"/>
        </w:rPr>
      </w:pPr>
    </w:p>
    <w:p w14:paraId="70189723" w14:textId="66D294F0" w:rsidR="00405E9A" w:rsidRPr="0049767F" w:rsidRDefault="0049767F" w:rsidP="007C4F25">
      <w:pPr>
        <w:shd w:val="clear" w:color="auto" w:fill="FFFFFF"/>
        <w:ind w:left="720"/>
        <w:rPr>
          <w:rFonts w:eastAsia="Times New Roman"/>
          <w:b/>
        </w:rPr>
      </w:pPr>
      <w:r w:rsidRPr="0049767F">
        <w:rPr>
          <w:rFonts w:eastAsia="Times New Roman"/>
          <w:b/>
        </w:rPr>
        <w:t>b</w:t>
      </w:r>
      <w:r w:rsidR="00405E9A" w:rsidRPr="0049767F">
        <w:rPr>
          <w:rFonts w:eastAsia="Times New Roman"/>
          <w:b/>
        </w:rPr>
        <w:t xml:space="preserve">.  </w:t>
      </w:r>
      <w:r w:rsidR="007C4F25">
        <w:rPr>
          <w:rFonts w:eastAsia="Times New Roman"/>
          <w:b/>
        </w:rPr>
        <w:t>Board realignment per Senate Bill 58(Act 73)</w:t>
      </w:r>
      <w:r w:rsidR="007634C9">
        <w:rPr>
          <w:rFonts w:eastAsia="Times New Roman"/>
          <w:b/>
        </w:rPr>
        <w:t xml:space="preserve"> </w:t>
      </w:r>
      <w:r w:rsidR="007C4F25">
        <w:rPr>
          <w:rFonts w:eastAsia="Times New Roman"/>
          <w:b/>
        </w:rPr>
        <w:t>Categories of Board, realignment with board members,</w:t>
      </w:r>
      <w:r w:rsidR="008D7266">
        <w:rPr>
          <w:rFonts w:eastAsia="Times New Roman"/>
          <w:b/>
        </w:rPr>
        <w:t xml:space="preserve"> categories of board members, realignment wi</w:t>
      </w:r>
      <w:r w:rsidR="007634C9">
        <w:rPr>
          <w:rFonts w:eastAsia="Times New Roman"/>
          <w:b/>
        </w:rPr>
        <w:t>th board members.  M</w:t>
      </w:r>
      <w:r w:rsidR="007C4F25">
        <w:rPr>
          <w:rFonts w:eastAsia="Times New Roman"/>
          <w:b/>
        </w:rPr>
        <w:t>oved by Dee Fowler and seconded by Wanda Brock.</w:t>
      </w:r>
    </w:p>
    <w:p w14:paraId="78A8EB4E" w14:textId="6055414F" w:rsidR="007B6E1A" w:rsidRPr="0049767F" w:rsidRDefault="007B6E1A" w:rsidP="000A4AEC">
      <w:pPr>
        <w:shd w:val="clear" w:color="auto" w:fill="FFFFFF"/>
        <w:rPr>
          <w:rFonts w:eastAsia="Times New Roman"/>
          <w:b/>
        </w:rPr>
      </w:pPr>
    </w:p>
    <w:p w14:paraId="0358147D" w14:textId="4ACC95F3" w:rsidR="007B6E1A" w:rsidRPr="000B1055" w:rsidRDefault="007B6E1A" w:rsidP="000B1055">
      <w:pPr>
        <w:shd w:val="clear" w:color="auto" w:fill="FFFFFF"/>
        <w:rPr>
          <w:rFonts w:eastAsia="Times New Roman"/>
          <w:b/>
        </w:rPr>
      </w:pPr>
      <w:r w:rsidRPr="0049767F">
        <w:rPr>
          <w:rFonts w:eastAsia="Times New Roman"/>
          <w:b/>
        </w:rPr>
        <w:tab/>
      </w:r>
      <w:r w:rsidR="0049767F" w:rsidRPr="0049767F">
        <w:rPr>
          <w:rFonts w:eastAsia="Times New Roman"/>
          <w:b/>
        </w:rPr>
        <w:t>c</w:t>
      </w:r>
      <w:r w:rsidR="008D7266">
        <w:rPr>
          <w:rFonts w:eastAsia="Times New Roman"/>
          <w:b/>
        </w:rPr>
        <w:t xml:space="preserve">.  </w:t>
      </w:r>
      <w:r w:rsidR="008D7266">
        <w:rPr>
          <w:rFonts w:eastAsia="Times New Roman"/>
        </w:rPr>
        <w:t>Board Monitoring Summary Report June 2017, moved to accept by Fletcher Carter, and seconded by Wanda Brock.</w:t>
      </w:r>
      <w:r w:rsidR="00A52A38" w:rsidRPr="007C22E5">
        <w:rPr>
          <w:rFonts w:eastAsia="Times New Roman"/>
        </w:rPr>
        <w:t xml:space="preserve">  </w:t>
      </w:r>
    </w:p>
    <w:p w14:paraId="6516AA58" w14:textId="1BA51176" w:rsidR="00C61E3E" w:rsidRDefault="00261D21" w:rsidP="008D7266">
      <w:pPr>
        <w:shd w:val="clear" w:color="auto" w:fill="FFFFFF"/>
        <w:tabs>
          <w:tab w:val="left" w:pos="6870"/>
        </w:tabs>
        <w:ind w:left="720"/>
        <w:rPr>
          <w:rFonts w:eastAsia="Times New Roman"/>
          <w:b/>
        </w:rPr>
      </w:pPr>
      <w:r>
        <w:rPr>
          <w:rFonts w:eastAsia="Times New Roman"/>
        </w:rPr>
        <w:t xml:space="preserve"> </w:t>
      </w:r>
      <w:r w:rsidR="000B1055">
        <w:rPr>
          <w:rFonts w:eastAsia="Times New Roman"/>
        </w:rPr>
        <w:t xml:space="preserve">    </w:t>
      </w:r>
    </w:p>
    <w:p w14:paraId="1A7E79D3" w14:textId="7119C8CA" w:rsidR="00785F38" w:rsidRPr="0029525B" w:rsidRDefault="008D7266" w:rsidP="0029525B">
      <w:pPr>
        <w:shd w:val="clear" w:color="auto" w:fill="FFFFFF"/>
        <w:ind w:left="720"/>
        <w:jc w:val="both"/>
        <w:rPr>
          <w:rFonts w:eastAsia="Times New Roman"/>
        </w:rPr>
      </w:pPr>
      <w:r>
        <w:rPr>
          <w:rFonts w:eastAsia="Times New Roman"/>
        </w:rPr>
        <w:t>d. July 2017</w:t>
      </w:r>
      <w:r w:rsidR="007634C9">
        <w:rPr>
          <w:rFonts w:eastAsia="Times New Roman"/>
        </w:rPr>
        <w:t xml:space="preserve"> Board Compliance</w:t>
      </w:r>
      <w:r>
        <w:rPr>
          <w:rFonts w:eastAsia="Times New Roman"/>
        </w:rPr>
        <w:t xml:space="preserve"> Monitoring Tool Completion</w:t>
      </w:r>
    </w:p>
    <w:p w14:paraId="01145ECF" w14:textId="77777777" w:rsidR="00785F38" w:rsidRPr="0029525B" w:rsidRDefault="00785F38" w:rsidP="00785F38">
      <w:pPr>
        <w:shd w:val="clear" w:color="auto" w:fill="FFFFFF"/>
        <w:jc w:val="both"/>
        <w:rPr>
          <w:rFonts w:eastAsia="Times New Roman"/>
        </w:rPr>
      </w:pPr>
      <w:r w:rsidRPr="0029525B">
        <w:rPr>
          <w:rFonts w:eastAsia="Times New Roman"/>
        </w:rPr>
        <w:t xml:space="preserve">  </w:t>
      </w:r>
    </w:p>
    <w:p w14:paraId="0585E5CC" w14:textId="01CB9E00" w:rsidR="00785F38" w:rsidRDefault="00785F38" w:rsidP="00785F38">
      <w:pPr>
        <w:shd w:val="clear" w:color="auto" w:fill="FFFFFF"/>
        <w:jc w:val="both"/>
        <w:rPr>
          <w:rFonts w:eastAsia="Times New Roman"/>
        </w:rPr>
      </w:pPr>
      <w:r w:rsidRPr="008429CB">
        <w:rPr>
          <w:rFonts w:eastAsia="Times New Roman"/>
          <w:b/>
        </w:rPr>
        <w:t>Announcements/Acknowledgements</w:t>
      </w:r>
      <w:r w:rsidR="0029525B">
        <w:rPr>
          <w:rFonts w:eastAsia="Times New Roman"/>
        </w:rPr>
        <w:t>—</w:t>
      </w:r>
    </w:p>
    <w:p w14:paraId="7B7905B1" w14:textId="77777777" w:rsidR="008D7266" w:rsidRPr="0029525B" w:rsidRDefault="008D7266" w:rsidP="00785F38">
      <w:pPr>
        <w:shd w:val="clear" w:color="auto" w:fill="FFFFFF"/>
        <w:jc w:val="both"/>
        <w:rPr>
          <w:rFonts w:eastAsia="Times New Roman"/>
          <w:b/>
        </w:rPr>
      </w:pPr>
    </w:p>
    <w:p w14:paraId="67638E6B" w14:textId="7896F461" w:rsidR="00785F38" w:rsidRDefault="00785F38" w:rsidP="00785F38">
      <w:pPr>
        <w:shd w:val="clear" w:color="auto" w:fill="FFFFFF"/>
        <w:jc w:val="both"/>
        <w:rPr>
          <w:rFonts w:eastAsia="Times New Roman"/>
          <w:b/>
        </w:rPr>
      </w:pPr>
      <w:r w:rsidRPr="008429CB">
        <w:rPr>
          <w:rFonts w:eastAsia="Times New Roman"/>
          <w:b/>
        </w:rPr>
        <w:t>Next Proposed Meeting Date</w:t>
      </w:r>
      <w:r w:rsidR="008D7266">
        <w:rPr>
          <w:rFonts w:eastAsia="Times New Roman"/>
          <w:b/>
        </w:rPr>
        <w:t>:  Monday, August 21,</w:t>
      </w:r>
      <w:r w:rsidR="00011B32">
        <w:rPr>
          <w:rFonts w:eastAsia="Times New Roman"/>
          <w:b/>
        </w:rPr>
        <w:t xml:space="preserve"> 201</w:t>
      </w:r>
      <w:r w:rsidR="00A21A2A">
        <w:rPr>
          <w:rFonts w:eastAsia="Times New Roman"/>
          <w:b/>
        </w:rPr>
        <w:t>7</w:t>
      </w:r>
      <w:r w:rsidRPr="008429CB">
        <w:rPr>
          <w:rFonts w:eastAsia="Times New Roman"/>
          <w:b/>
        </w:rPr>
        <w:t xml:space="preserve"> @ 5:30 </w:t>
      </w:r>
      <w:r w:rsidR="000D6CA6" w:rsidRPr="008429CB">
        <w:rPr>
          <w:rFonts w:eastAsia="Times New Roman"/>
          <w:b/>
        </w:rPr>
        <w:t>p.m.</w:t>
      </w:r>
    </w:p>
    <w:p w14:paraId="73BBFE72" w14:textId="108DDC98" w:rsidR="00EC0B65" w:rsidRDefault="00785F38" w:rsidP="00AC4239">
      <w:pPr>
        <w:shd w:val="clear" w:color="auto" w:fill="FFFFFF"/>
        <w:jc w:val="both"/>
        <w:rPr>
          <w:rFonts w:eastAsia="Times New Roman"/>
        </w:rPr>
      </w:pPr>
      <w:r w:rsidRPr="008429CB">
        <w:rPr>
          <w:rFonts w:eastAsia="Times New Roman"/>
          <w:b/>
        </w:rPr>
        <w:t>Adjournment</w:t>
      </w:r>
      <w:r w:rsidR="008D7266">
        <w:rPr>
          <w:rFonts w:eastAsia="Times New Roman"/>
          <w:b/>
        </w:rPr>
        <w:t>—</w:t>
      </w:r>
      <w:r w:rsidR="008D7266">
        <w:rPr>
          <w:rFonts w:eastAsia="Times New Roman"/>
        </w:rPr>
        <w:t>Wanda Brock</w:t>
      </w:r>
      <w:r w:rsidR="0029525B">
        <w:rPr>
          <w:rFonts w:eastAsia="Times New Roman"/>
        </w:rPr>
        <w:t xml:space="preserve"> moved to adjourn.  Seco</w:t>
      </w:r>
      <w:r w:rsidR="0029525B" w:rsidRPr="0029525B">
        <w:rPr>
          <w:rFonts w:eastAsia="Times New Roman"/>
        </w:rPr>
        <w:t>nded by</w:t>
      </w:r>
      <w:r w:rsidR="008D7266">
        <w:rPr>
          <w:rFonts w:eastAsia="Times New Roman"/>
        </w:rPr>
        <w:t xml:space="preserve"> Marcelle Slaughter.</w:t>
      </w:r>
      <w:r w:rsidR="0029525B">
        <w:rPr>
          <w:rFonts w:eastAsia="Times New Roman"/>
        </w:rPr>
        <w:t xml:space="preserve">  Motion carried.</w:t>
      </w:r>
      <w:r w:rsidR="007634C9">
        <w:rPr>
          <w:rFonts w:eastAsia="Times New Roman"/>
        </w:rPr>
        <w:t xml:space="preserve"> Meeting adjourned at 6:58pm.</w:t>
      </w:r>
    </w:p>
    <w:p w14:paraId="728CF9B1" w14:textId="2553E33A" w:rsidR="00100424" w:rsidRDefault="00100424" w:rsidP="00AC4239">
      <w:pPr>
        <w:shd w:val="clear" w:color="auto" w:fill="FFFFFF"/>
        <w:jc w:val="both"/>
        <w:rPr>
          <w:rFonts w:eastAsia="Times New Roman"/>
        </w:rPr>
      </w:pPr>
    </w:p>
    <w:p w14:paraId="29DA0227" w14:textId="77777777" w:rsidR="00100424" w:rsidRPr="00C102A8" w:rsidRDefault="00100424" w:rsidP="00100424">
      <w:r w:rsidRPr="00C102A8">
        <w:t>Respectfully Submitted,</w:t>
      </w:r>
    </w:p>
    <w:p w14:paraId="2B915947" w14:textId="6DA7F7FA" w:rsidR="00100424" w:rsidRPr="00127441" w:rsidRDefault="008D7266" w:rsidP="00100424">
      <w:pPr>
        <w:rPr>
          <w:rFonts w:ascii="French Script MT" w:hAnsi="French Script MT"/>
          <w:b/>
          <w:sz w:val="40"/>
          <w:szCs w:val="40"/>
        </w:rPr>
      </w:pPr>
      <w:r>
        <w:rPr>
          <w:rFonts w:ascii="French Script MT" w:hAnsi="French Script MT"/>
          <w:b/>
          <w:sz w:val="40"/>
          <w:szCs w:val="40"/>
        </w:rPr>
        <w:t>Ora Rice</w:t>
      </w:r>
    </w:p>
    <w:p w14:paraId="021ABABC" w14:textId="2CE41F14" w:rsidR="00100424" w:rsidRPr="00C102A8" w:rsidRDefault="008D7266" w:rsidP="00100424">
      <w:r>
        <w:t>Ora Rice</w:t>
      </w:r>
    </w:p>
    <w:p w14:paraId="1E40FF84" w14:textId="567A6BC7" w:rsidR="00100424" w:rsidRPr="0029525B" w:rsidRDefault="00100424" w:rsidP="00100424">
      <w:pPr>
        <w:shd w:val="clear" w:color="auto" w:fill="FFFFFF"/>
        <w:jc w:val="both"/>
      </w:pPr>
      <w:r w:rsidRPr="00C102A8">
        <w:t>Secretary</w:t>
      </w:r>
    </w:p>
    <w:sectPr w:rsidR="00100424" w:rsidRPr="0029525B" w:rsidSect="00AC4239">
      <w:pgSz w:w="12240" w:h="15840"/>
      <w:pgMar w:top="1008" w:right="806" w:bottom="10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0995"/>
    <w:multiLevelType w:val="hybridMultilevel"/>
    <w:tmpl w:val="4AB44882"/>
    <w:lvl w:ilvl="0" w:tplc="292622D0">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646EF"/>
    <w:multiLevelType w:val="hybridMultilevel"/>
    <w:tmpl w:val="A1E66CEA"/>
    <w:lvl w:ilvl="0" w:tplc="C114B2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F5796"/>
    <w:multiLevelType w:val="hybridMultilevel"/>
    <w:tmpl w:val="BCA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87E36"/>
    <w:multiLevelType w:val="hybridMultilevel"/>
    <w:tmpl w:val="C64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55687"/>
    <w:multiLevelType w:val="hybridMultilevel"/>
    <w:tmpl w:val="6AA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C52488"/>
    <w:multiLevelType w:val="hybridMultilevel"/>
    <w:tmpl w:val="6DD6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431161"/>
    <w:multiLevelType w:val="hybridMultilevel"/>
    <w:tmpl w:val="E7C6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475F91"/>
    <w:multiLevelType w:val="hybridMultilevel"/>
    <w:tmpl w:val="F492361C"/>
    <w:lvl w:ilvl="0" w:tplc="F07A35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171764"/>
    <w:multiLevelType w:val="hybridMultilevel"/>
    <w:tmpl w:val="F8C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9E6167"/>
    <w:multiLevelType w:val="hybridMultilevel"/>
    <w:tmpl w:val="D658910A"/>
    <w:lvl w:ilvl="0" w:tplc="79F661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7"/>
  </w:num>
  <w:num w:numId="5">
    <w:abstractNumId w:val="8"/>
  </w:num>
  <w:num w:numId="6">
    <w:abstractNumId w:val="10"/>
  </w:num>
  <w:num w:numId="7">
    <w:abstractNumId w:val="11"/>
  </w:num>
  <w:num w:numId="8">
    <w:abstractNumId w:val="9"/>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0D"/>
    <w:rsid w:val="00007A50"/>
    <w:rsid w:val="00011B32"/>
    <w:rsid w:val="00025A1D"/>
    <w:rsid w:val="000A4AEC"/>
    <w:rsid w:val="000A58FB"/>
    <w:rsid w:val="000B1055"/>
    <w:rsid w:val="000D6CA6"/>
    <w:rsid w:val="000E2F9E"/>
    <w:rsid w:val="000E3011"/>
    <w:rsid w:val="00100424"/>
    <w:rsid w:val="00111B34"/>
    <w:rsid w:val="00113131"/>
    <w:rsid w:val="00113C17"/>
    <w:rsid w:val="00130B23"/>
    <w:rsid w:val="00134C23"/>
    <w:rsid w:val="00150D9E"/>
    <w:rsid w:val="001B623E"/>
    <w:rsid w:val="001D153C"/>
    <w:rsid w:val="001E1441"/>
    <w:rsid w:val="001F6E39"/>
    <w:rsid w:val="00254D69"/>
    <w:rsid w:val="00261D21"/>
    <w:rsid w:val="0029525B"/>
    <w:rsid w:val="002F1915"/>
    <w:rsid w:val="002F30F0"/>
    <w:rsid w:val="0030398E"/>
    <w:rsid w:val="0037721C"/>
    <w:rsid w:val="003834DA"/>
    <w:rsid w:val="003B009B"/>
    <w:rsid w:val="003B06D6"/>
    <w:rsid w:val="003B3474"/>
    <w:rsid w:val="003F27EC"/>
    <w:rsid w:val="00405E9A"/>
    <w:rsid w:val="004124BC"/>
    <w:rsid w:val="004437B7"/>
    <w:rsid w:val="00466F8E"/>
    <w:rsid w:val="0049767F"/>
    <w:rsid w:val="004B190D"/>
    <w:rsid w:val="00525023"/>
    <w:rsid w:val="00526D4A"/>
    <w:rsid w:val="00563D97"/>
    <w:rsid w:val="005B3360"/>
    <w:rsid w:val="005E405C"/>
    <w:rsid w:val="005E4BDF"/>
    <w:rsid w:val="00612A4F"/>
    <w:rsid w:val="00615429"/>
    <w:rsid w:val="00646230"/>
    <w:rsid w:val="00657C4F"/>
    <w:rsid w:val="00663C21"/>
    <w:rsid w:val="006650FD"/>
    <w:rsid w:val="00666550"/>
    <w:rsid w:val="00694EC9"/>
    <w:rsid w:val="0069619F"/>
    <w:rsid w:val="006A68C2"/>
    <w:rsid w:val="006B750D"/>
    <w:rsid w:val="006C68ED"/>
    <w:rsid w:val="006D12E0"/>
    <w:rsid w:val="006F0423"/>
    <w:rsid w:val="007634C9"/>
    <w:rsid w:val="00785F38"/>
    <w:rsid w:val="007A643C"/>
    <w:rsid w:val="007B6E1A"/>
    <w:rsid w:val="007C22E5"/>
    <w:rsid w:val="007C4F25"/>
    <w:rsid w:val="007D7BD8"/>
    <w:rsid w:val="00837034"/>
    <w:rsid w:val="008429CB"/>
    <w:rsid w:val="00856F03"/>
    <w:rsid w:val="008B1A42"/>
    <w:rsid w:val="008B7173"/>
    <w:rsid w:val="008D41A8"/>
    <w:rsid w:val="008D7266"/>
    <w:rsid w:val="008E57BF"/>
    <w:rsid w:val="008E57D0"/>
    <w:rsid w:val="00901C0E"/>
    <w:rsid w:val="00910F16"/>
    <w:rsid w:val="0092219E"/>
    <w:rsid w:val="00966F6C"/>
    <w:rsid w:val="0097479F"/>
    <w:rsid w:val="00976A46"/>
    <w:rsid w:val="009907F7"/>
    <w:rsid w:val="00995308"/>
    <w:rsid w:val="009A59EF"/>
    <w:rsid w:val="009C286D"/>
    <w:rsid w:val="009E4795"/>
    <w:rsid w:val="00A154D6"/>
    <w:rsid w:val="00A17291"/>
    <w:rsid w:val="00A21A2A"/>
    <w:rsid w:val="00A52A38"/>
    <w:rsid w:val="00A53649"/>
    <w:rsid w:val="00A91B31"/>
    <w:rsid w:val="00A94B69"/>
    <w:rsid w:val="00AA0B6C"/>
    <w:rsid w:val="00AA5D39"/>
    <w:rsid w:val="00AA76C3"/>
    <w:rsid w:val="00AC4239"/>
    <w:rsid w:val="00AD179D"/>
    <w:rsid w:val="00B05127"/>
    <w:rsid w:val="00B37FA5"/>
    <w:rsid w:val="00B7412B"/>
    <w:rsid w:val="00B87D49"/>
    <w:rsid w:val="00B915A0"/>
    <w:rsid w:val="00BB70A1"/>
    <w:rsid w:val="00BD3DC0"/>
    <w:rsid w:val="00BD5F67"/>
    <w:rsid w:val="00C01D3F"/>
    <w:rsid w:val="00C61E3E"/>
    <w:rsid w:val="00C868A2"/>
    <w:rsid w:val="00CB392E"/>
    <w:rsid w:val="00CD550E"/>
    <w:rsid w:val="00D2695F"/>
    <w:rsid w:val="00D51175"/>
    <w:rsid w:val="00DB165B"/>
    <w:rsid w:val="00DB5C83"/>
    <w:rsid w:val="00DE186F"/>
    <w:rsid w:val="00DF31DF"/>
    <w:rsid w:val="00E074A7"/>
    <w:rsid w:val="00E1287A"/>
    <w:rsid w:val="00E4203C"/>
    <w:rsid w:val="00E62524"/>
    <w:rsid w:val="00E6668F"/>
    <w:rsid w:val="00E91DCF"/>
    <w:rsid w:val="00EC0B65"/>
    <w:rsid w:val="00EC74F6"/>
    <w:rsid w:val="00F63CE0"/>
    <w:rsid w:val="00F778AD"/>
    <w:rsid w:val="00FA4D3F"/>
    <w:rsid w:val="00FC3571"/>
    <w:rsid w:val="00FE04E2"/>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DA69"/>
  <w15:docId w15:val="{1188D630-17B5-4B3F-BFF3-17999472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Owner</cp:lastModifiedBy>
  <cp:revision>2</cp:revision>
  <cp:lastPrinted>2013-06-17T20:28:00Z</cp:lastPrinted>
  <dcterms:created xsi:type="dcterms:W3CDTF">2017-10-30T17:14:00Z</dcterms:created>
  <dcterms:modified xsi:type="dcterms:W3CDTF">2017-10-30T17:14:00Z</dcterms:modified>
</cp:coreProperties>
</file>